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A0" w:rsidRPr="00D1551D" w:rsidRDefault="003D2CA0" w:rsidP="003D2CA0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  <w:r w:rsidRPr="00D1551D">
        <w:rPr>
          <w:b/>
          <w:i/>
        </w:rPr>
        <w:t>számú N Y I L A T K O Z A T</w:t>
      </w:r>
    </w:p>
    <w:p w:rsidR="003D2CA0" w:rsidRPr="00D1551D" w:rsidRDefault="003D2CA0" w:rsidP="003D2CA0">
      <w:pPr>
        <w:jc w:val="center"/>
        <w:rPr>
          <w:b/>
          <w:i/>
        </w:rPr>
      </w:pPr>
    </w:p>
    <w:p w:rsidR="003D2CA0" w:rsidRPr="00D1551D" w:rsidRDefault="003D2CA0" w:rsidP="003D2CA0">
      <w:pPr>
        <w:jc w:val="center"/>
        <w:rPr>
          <w:b/>
          <w:i/>
        </w:rPr>
      </w:pPr>
    </w:p>
    <w:p w:rsidR="003D2CA0" w:rsidRPr="00D1551D" w:rsidRDefault="003D2CA0" w:rsidP="003D2CA0">
      <w:pPr>
        <w:jc w:val="center"/>
        <w:rPr>
          <w:b/>
          <w:i/>
        </w:rPr>
      </w:pPr>
    </w:p>
    <w:p w:rsidR="003D2CA0" w:rsidRPr="00D1551D" w:rsidRDefault="003D2CA0" w:rsidP="003D2CA0">
      <w:pPr>
        <w:jc w:val="center"/>
        <w:rPr>
          <w:b/>
          <w:i/>
        </w:rPr>
      </w:pPr>
    </w:p>
    <w:p w:rsidR="003D2CA0" w:rsidRPr="00D1551D" w:rsidRDefault="003D2CA0" w:rsidP="003D2CA0">
      <w:pPr>
        <w:jc w:val="center"/>
        <w:rPr>
          <w:b/>
          <w:i/>
        </w:rPr>
      </w:pPr>
    </w:p>
    <w:p w:rsidR="003D2CA0" w:rsidRPr="00D1551D" w:rsidRDefault="003D2CA0" w:rsidP="003D2CA0">
      <w:pPr>
        <w:jc w:val="center"/>
        <w:rPr>
          <w:b/>
          <w:i/>
        </w:rPr>
      </w:pPr>
    </w:p>
    <w:p w:rsidR="003D2CA0" w:rsidRPr="00D1551D" w:rsidRDefault="003D2CA0" w:rsidP="003D2CA0">
      <w:pPr>
        <w:jc w:val="both"/>
        <w:rPr>
          <w:i/>
        </w:rPr>
      </w:pPr>
      <w:r w:rsidRPr="00D1551D">
        <w:rPr>
          <w:i/>
        </w:rPr>
        <w:t xml:space="preserve">Alulírott kijelentem, hogy a rendvédelmi technikumban történő tanulmányaim befejezését követően részemre </w:t>
      </w:r>
    </w:p>
    <w:p w:rsidR="003D2CA0" w:rsidRPr="00D1551D" w:rsidRDefault="003D2CA0" w:rsidP="003D2CA0">
      <w:pPr>
        <w:jc w:val="both"/>
        <w:rPr>
          <w:i/>
        </w:rPr>
      </w:pPr>
    </w:p>
    <w:p w:rsidR="003D2CA0" w:rsidRPr="00D1551D" w:rsidRDefault="003D2CA0" w:rsidP="003D2CA0">
      <w:pPr>
        <w:jc w:val="center"/>
        <w:rPr>
          <w:i/>
        </w:rPr>
      </w:pPr>
      <w:r w:rsidRPr="00D1551D">
        <w:rPr>
          <w:i/>
        </w:rPr>
        <w:t>az országos rendőrfőkapitány</w:t>
      </w:r>
    </w:p>
    <w:p w:rsidR="003D2CA0" w:rsidRPr="00D1551D" w:rsidRDefault="003D2CA0" w:rsidP="003D2CA0">
      <w:pPr>
        <w:jc w:val="both"/>
        <w:rPr>
          <w:i/>
        </w:rPr>
      </w:pPr>
    </w:p>
    <w:p w:rsidR="003D2CA0" w:rsidRPr="00BB3404" w:rsidRDefault="003D2CA0" w:rsidP="003D2CA0">
      <w:pPr>
        <w:jc w:val="both"/>
        <w:rPr>
          <w:i/>
        </w:rPr>
      </w:pPr>
      <w:r w:rsidRPr="00D1551D">
        <w:rPr>
          <w:i/>
        </w:rPr>
        <w:t>által meghatározott, az általános rendőrségi feladatok ellátására létrehozott szerv bármely szervezeti egysége hivatásos állományába történő kinevezésemet elfogadom, és a technikus szintű Rendőr tiszthelyettes szakképzettség megszerzésétől számítva, legalább a rendvédelmi technikumi tanulmányaimmal megegyező ideig a hivatásos szolgálati jogviszonyomat az általános rendőrségi feladatok ellátására létrehozott szerv bármely szervezeti egysége hivatásos állományában fenntartom. Tudomásul veszem,</w:t>
      </w:r>
      <w:r w:rsidRPr="00BB3404">
        <w:rPr>
          <w:i/>
        </w:rPr>
        <w:t xml:space="preserve"> hogy amennyiben hivatásos szolgálati jogviszonyom a vállalt időtartam előtt megszűnik, az képzési költség visszafizetési kötelezettséget eredményezhet.</w:t>
      </w:r>
    </w:p>
    <w:p w:rsidR="003D2CA0" w:rsidRPr="00BB3404" w:rsidRDefault="003D2CA0" w:rsidP="003D2CA0">
      <w:pPr>
        <w:jc w:val="both"/>
        <w:rPr>
          <w:i/>
        </w:rPr>
      </w:pPr>
    </w:p>
    <w:p w:rsidR="003D2CA0" w:rsidRPr="00BB3404" w:rsidRDefault="003D2CA0" w:rsidP="003D2CA0">
      <w:pPr>
        <w:jc w:val="both"/>
        <w:rPr>
          <w:i/>
        </w:rPr>
      </w:pPr>
    </w:p>
    <w:p w:rsidR="003D2CA0" w:rsidRPr="00BB3404" w:rsidRDefault="003D2CA0" w:rsidP="003D2CA0">
      <w:pPr>
        <w:jc w:val="both"/>
        <w:rPr>
          <w:i/>
        </w:rPr>
      </w:pPr>
    </w:p>
    <w:p w:rsidR="003D2CA0" w:rsidRPr="00BB3404" w:rsidRDefault="003D2CA0" w:rsidP="003D2CA0">
      <w:pPr>
        <w:jc w:val="both"/>
        <w:rPr>
          <w:i/>
        </w:rPr>
      </w:pPr>
      <w:r w:rsidRPr="00BB3404">
        <w:rPr>
          <w:i/>
        </w:rPr>
        <w:t>..........................., ............év................hó.........nap</w:t>
      </w:r>
    </w:p>
    <w:p w:rsidR="003D2CA0" w:rsidRPr="00BB3404" w:rsidRDefault="003D2CA0" w:rsidP="003D2CA0">
      <w:pPr>
        <w:jc w:val="both"/>
      </w:pPr>
    </w:p>
    <w:p w:rsidR="003D2CA0" w:rsidRPr="00BB3404" w:rsidRDefault="003D2CA0" w:rsidP="003D2CA0">
      <w:pPr>
        <w:jc w:val="both"/>
      </w:pPr>
    </w:p>
    <w:p w:rsidR="003D2CA0" w:rsidRPr="00BB3404" w:rsidRDefault="003D2CA0" w:rsidP="003D2CA0">
      <w:pPr>
        <w:jc w:val="both"/>
      </w:pPr>
    </w:p>
    <w:p w:rsidR="003D2CA0" w:rsidRPr="00BB3404" w:rsidRDefault="003D2CA0" w:rsidP="003D2CA0">
      <w:pPr>
        <w:jc w:val="both"/>
      </w:pPr>
    </w:p>
    <w:p w:rsidR="003D2CA0" w:rsidRPr="00BB3404" w:rsidRDefault="003D2CA0" w:rsidP="003D2CA0">
      <w:pPr>
        <w:tabs>
          <w:tab w:val="left" w:pos="4962"/>
        </w:tabs>
        <w:jc w:val="both"/>
      </w:pPr>
      <w:r w:rsidRPr="00BB3404">
        <w:t>......................................................................</w:t>
      </w:r>
      <w:r w:rsidRPr="00BB3404">
        <w:tab/>
        <w:t>...................................................................</w:t>
      </w:r>
    </w:p>
    <w:p w:rsidR="003D2CA0" w:rsidRPr="00BB3404" w:rsidRDefault="003D2CA0" w:rsidP="003D2CA0">
      <w:pPr>
        <w:tabs>
          <w:tab w:val="left" w:pos="5387"/>
        </w:tabs>
        <w:ind w:left="709" w:hanging="1"/>
        <w:jc w:val="both"/>
        <w:rPr>
          <w:i/>
        </w:rPr>
      </w:pPr>
      <w:r w:rsidRPr="00BB3404">
        <w:rPr>
          <w:i/>
        </w:rPr>
        <w:t>szülő vagy gondviselő aláírása</w:t>
      </w:r>
      <w:r w:rsidRPr="00BB3404">
        <w:rPr>
          <w:i/>
        </w:rPr>
        <w:tab/>
        <w:t>a jelentkező olvasható aláírása</w:t>
      </w:r>
    </w:p>
    <w:p w:rsidR="003D2CA0" w:rsidRPr="00BB3404" w:rsidRDefault="003D2CA0" w:rsidP="003D2CA0">
      <w:pPr>
        <w:jc w:val="both"/>
        <w:rPr>
          <w:i/>
        </w:rPr>
      </w:pPr>
      <w:r w:rsidRPr="00BB3404">
        <w:rPr>
          <w:i/>
        </w:rPr>
        <w:t>(ha a jelentkező még nem töltötte be 18. életévét)</w:t>
      </w:r>
    </w:p>
    <w:p w:rsidR="003D2CA0" w:rsidRPr="00BB3404" w:rsidRDefault="003D2CA0" w:rsidP="003D2CA0">
      <w:pPr>
        <w:spacing w:line="360" w:lineRule="auto"/>
        <w:jc w:val="right"/>
        <w:rPr>
          <w:i/>
        </w:rPr>
      </w:pPr>
      <w:r w:rsidRPr="00BB3404">
        <w:rPr>
          <w:i/>
        </w:rPr>
        <w:t>szül. helye:.......................................................</w:t>
      </w:r>
    </w:p>
    <w:p w:rsidR="003D2CA0" w:rsidRPr="00BB3404" w:rsidRDefault="003D2CA0" w:rsidP="003D2CA0">
      <w:pPr>
        <w:spacing w:line="360" w:lineRule="auto"/>
        <w:jc w:val="right"/>
        <w:rPr>
          <w:i/>
        </w:rPr>
      </w:pPr>
      <w:r w:rsidRPr="00BB3404">
        <w:rPr>
          <w:i/>
        </w:rPr>
        <w:t>ideje:................................................................</w:t>
      </w:r>
    </w:p>
    <w:p w:rsidR="003D2CA0" w:rsidRPr="00BB3404" w:rsidRDefault="003D2CA0" w:rsidP="003D2CA0">
      <w:pPr>
        <w:spacing w:line="360" w:lineRule="auto"/>
        <w:jc w:val="right"/>
        <w:rPr>
          <w:i/>
        </w:rPr>
      </w:pPr>
      <w:r w:rsidRPr="00BB3404">
        <w:rPr>
          <w:i/>
        </w:rPr>
        <w:t>anyja születési neve:........................................</w:t>
      </w: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Pr="00A0622B" w:rsidRDefault="003D2CA0" w:rsidP="003D2CA0">
      <w:pPr>
        <w:jc w:val="right"/>
        <w:rPr>
          <w:b/>
          <w:i/>
          <w:sz w:val="28"/>
          <w:szCs w:val="28"/>
        </w:rPr>
      </w:pPr>
      <w:r w:rsidRPr="00A0622B">
        <w:rPr>
          <w:b/>
          <w:i/>
          <w:sz w:val="28"/>
          <w:szCs w:val="28"/>
        </w:rPr>
        <w:t>2024/6.</w:t>
      </w:r>
    </w:p>
    <w:p w:rsidR="003D2CA0" w:rsidRPr="00A0622B" w:rsidRDefault="003D2CA0" w:rsidP="003D2CA0">
      <w:pPr>
        <w:jc w:val="center"/>
        <w:rPr>
          <w:b/>
        </w:rPr>
      </w:pPr>
      <w:r w:rsidRPr="00A0622B">
        <w:rPr>
          <w:b/>
        </w:rPr>
        <w:t>2. számú N Y I L A T K O Z A T</w:t>
      </w:r>
    </w:p>
    <w:p w:rsidR="003D2CA0" w:rsidRPr="00A0622B" w:rsidRDefault="003D2CA0" w:rsidP="003D2CA0">
      <w:pPr>
        <w:jc w:val="both"/>
      </w:pPr>
    </w:p>
    <w:p w:rsidR="003D2CA0" w:rsidRPr="00A0622B" w:rsidRDefault="003D2CA0" w:rsidP="003D2CA0">
      <w:pPr>
        <w:jc w:val="center"/>
        <w:rPr>
          <w:b/>
        </w:rPr>
      </w:pPr>
      <w:r w:rsidRPr="00A0622B">
        <w:rPr>
          <w:b/>
        </w:rPr>
        <w:t>Adatvédelmi tájékoztató</w:t>
      </w:r>
    </w:p>
    <w:p w:rsidR="003D2CA0" w:rsidRPr="00A0622B" w:rsidRDefault="003D2CA0" w:rsidP="003D2CA0">
      <w:pPr>
        <w:jc w:val="center"/>
        <w:rPr>
          <w:b/>
        </w:rPr>
      </w:pPr>
    </w:p>
    <w:p w:rsidR="003D2CA0" w:rsidRPr="00A0622B" w:rsidRDefault="003D2CA0" w:rsidP="003D2CA0">
      <w:pPr>
        <w:jc w:val="both"/>
      </w:pPr>
      <w:r w:rsidRPr="00A0622B">
        <w:t>A rendvédelmi technikumok felvételi eljárásrendjére vonatkozó hatályos szabályozás előírja az érintett személy adatszolgáltatását.</w:t>
      </w:r>
    </w:p>
    <w:p w:rsidR="003D2CA0" w:rsidRPr="00A0622B" w:rsidRDefault="003D2CA0" w:rsidP="003D2CA0">
      <w:pPr>
        <w:jc w:val="both"/>
      </w:pPr>
      <w:r w:rsidRPr="00A0622B">
        <w:lastRenderedPageBreak/>
        <w:t xml:space="preserve">A felvételi eljárás során keletkezett adatok kezeléséről szóló </w:t>
      </w:r>
      <w:r w:rsidRPr="00A0622B">
        <w:rPr>
          <w:i/>
        </w:rPr>
        <w:t>„Érintetti tájékoztató”</w:t>
      </w:r>
      <w:r w:rsidRPr="00A0622B">
        <w:t xml:space="preserve"> a Rendőrség honlapjára feltöltött adatvédelmi tájékoztatók között, a humánigazgatás szakterülethez kapcsolódó adatkezelések sorában található meg, az alábbi linkre kattintva közvetlenül elérhető:</w:t>
      </w:r>
    </w:p>
    <w:p w:rsidR="003D2CA0" w:rsidRPr="00A0622B" w:rsidRDefault="003D2CA0" w:rsidP="003D2CA0">
      <w:pPr>
        <w:jc w:val="both"/>
      </w:pPr>
      <w:hyperlink r:id="rId5" w:history="1">
        <w:r w:rsidRPr="00A0622B">
          <w:rPr>
            <w:rStyle w:val="Hiperhivatkozs"/>
          </w:rPr>
          <w:t>http://www.police.hu/adatvedelmi-tajekoztatok/hu!a-rendorsegrol!adatvedelem!humanigazgatas-es-kepzes!humanigazgatas-szakterulethez-kapcsolodo-4</w:t>
        </w:r>
      </w:hyperlink>
      <w:r w:rsidRPr="00A0622B">
        <w:t xml:space="preserve"> </w:t>
      </w:r>
    </w:p>
    <w:p w:rsidR="003D2CA0" w:rsidRPr="00A0622B" w:rsidRDefault="003D2CA0" w:rsidP="003D2CA0">
      <w:pPr>
        <w:jc w:val="center"/>
        <w:rPr>
          <w:b/>
        </w:rPr>
      </w:pPr>
    </w:p>
    <w:p w:rsidR="003D2CA0" w:rsidRPr="00A0622B" w:rsidRDefault="003D2CA0" w:rsidP="003D2CA0">
      <w:pPr>
        <w:jc w:val="center"/>
        <w:rPr>
          <w:b/>
        </w:rPr>
      </w:pPr>
    </w:p>
    <w:p w:rsidR="003D2CA0" w:rsidRPr="00A0622B" w:rsidRDefault="003D2CA0" w:rsidP="003D2CA0">
      <w:pPr>
        <w:jc w:val="center"/>
        <w:rPr>
          <w:b/>
        </w:rPr>
      </w:pPr>
      <w:r w:rsidRPr="00A0622B">
        <w:rPr>
          <w:b/>
        </w:rPr>
        <w:t>N Y I L A T K O Z A T</w:t>
      </w:r>
    </w:p>
    <w:p w:rsidR="003D2CA0" w:rsidRPr="00A0622B" w:rsidRDefault="003D2CA0" w:rsidP="003D2CA0">
      <w:pPr>
        <w:jc w:val="center"/>
        <w:rPr>
          <w:b/>
        </w:rPr>
      </w:pPr>
    </w:p>
    <w:p w:rsidR="003D2CA0" w:rsidRPr="00A0622B" w:rsidRDefault="003D2CA0" w:rsidP="003D2CA0">
      <w:pPr>
        <w:jc w:val="center"/>
        <w:rPr>
          <w:b/>
        </w:rPr>
      </w:pPr>
    </w:p>
    <w:p w:rsidR="003D2CA0" w:rsidRPr="00A0622B" w:rsidRDefault="003D2CA0" w:rsidP="003D2CA0">
      <w:pPr>
        <w:jc w:val="both"/>
      </w:pPr>
      <w:r w:rsidRPr="00A0622B">
        <w:t xml:space="preserve">Alulírott, jelen pályázati anyag benyújtásával egyidejűleg kijelentem, hogy a pályázati dokumentáció részét képező, fentiekben hivatkozott </w:t>
      </w:r>
      <w:r w:rsidRPr="00A0622B">
        <w:rPr>
          <w:i/>
        </w:rPr>
        <w:t>„Érintetti tájékoztató”-</w:t>
      </w:r>
      <w:r w:rsidRPr="00A0622B">
        <w:t>ban foglaltakat elolvastam, megértettem, és magamra, mint érintettre nézve tudomásul veszem.</w:t>
      </w:r>
    </w:p>
    <w:p w:rsidR="003D2CA0" w:rsidRPr="00A0622B" w:rsidRDefault="003D2CA0" w:rsidP="003D2CA0">
      <w:pPr>
        <w:jc w:val="both"/>
        <w:rPr>
          <w:i/>
        </w:rPr>
      </w:pPr>
    </w:p>
    <w:p w:rsidR="003D2CA0" w:rsidRPr="00A0622B" w:rsidRDefault="003D2CA0" w:rsidP="003D2CA0">
      <w:pPr>
        <w:jc w:val="both"/>
        <w:rPr>
          <w:b/>
        </w:rPr>
      </w:pPr>
      <w:r w:rsidRPr="00A0622B">
        <w:rPr>
          <w:b/>
        </w:rPr>
        <w:t>A jelentkező adatai</w:t>
      </w:r>
    </w:p>
    <w:p w:rsidR="003D2CA0" w:rsidRPr="00A0622B" w:rsidRDefault="003D2CA0" w:rsidP="003D2CA0">
      <w:pPr>
        <w:jc w:val="both"/>
        <w:rPr>
          <w:b/>
        </w:rPr>
      </w:pP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  <w:r w:rsidRPr="00A0622B">
        <w:rPr>
          <w:b/>
        </w:rPr>
        <w:t>Neve:</w:t>
      </w:r>
      <w:r w:rsidRPr="00A0622B">
        <w:rPr>
          <w:b/>
        </w:rPr>
        <w:tab/>
        <w:t>…………………………………………………………….</w:t>
      </w:r>
    </w:p>
    <w:p w:rsidR="003D2CA0" w:rsidRPr="00A0622B" w:rsidRDefault="003D2CA0" w:rsidP="003D2CA0">
      <w:pPr>
        <w:jc w:val="both"/>
        <w:rPr>
          <w:b/>
        </w:rPr>
      </w:pP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  <w:r w:rsidRPr="00A0622B">
        <w:rPr>
          <w:b/>
        </w:rPr>
        <w:t xml:space="preserve">Születési neve: </w:t>
      </w:r>
      <w:r w:rsidRPr="00A0622B">
        <w:rPr>
          <w:b/>
        </w:rPr>
        <w:tab/>
        <w:t>…………………………………………………………….</w:t>
      </w: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  <w:r w:rsidRPr="00A0622B">
        <w:rPr>
          <w:b/>
        </w:rPr>
        <w:t>Születési hely, év, hó, nap:</w:t>
      </w:r>
      <w:r w:rsidRPr="00A0622B">
        <w:rPr>
          <w:b/>
        </w:rPr>
        <w:tab/>
        <w:t>…………………………………………………………….</w:t>
      </w:r>
    </w:p>
    <w:p w:rsidR="003D2CA0" w:rsidRPr="00A0622B" w:rsidRDefault="003D2CA0" w:rsidP="003D2CA0">
      <w:pPr>
        <w:jc w:val="both"/>
        <w:rPr>
          <w:b/>
        </w:rPr>
      </w:pP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  <w:r w:rsidRPr="00A0622B">
        <w:rPr>
          <w:b/>
        </w:rPr>
        <w:t xml:space="preserve">Anyja születési neve: </w:t>
      </w:r>
      <w:r w:rsidRPr="00A0622B">
        <w:rPr>
          <w:b/>
        </w:rPr>
        <w:tab/>
        <w:t>…………………………………………………………….</w:t>
      </w:r>
    </w:p>
    <w:p w:rsidR="003D2CA0" w:rsidRPr="00A0622B" w:rsidRDefault="003D2CA0" w:rsidP="003D2CA0">
      <w:pPr>
        <w:jc w:val="both"/>
        <w:rPr>
          <w:b/>
        </w:rPr>
      </w:pP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  <w:r w:rsidRPr="00A0622B">
        <w:rPr>
          <w:b/>
        </w:rPr>
        <w:t>Lakcíme:</w:t>
      </w:r>
      <w:r w:rsidRPr="00A0622B">
        <w:rPr>
          <w:b/>
        </w:rPr>
        <w:tab/>
        <w:t>…………………………………………………………….</w:t>
      </w:r>
    </w:p>
    <w:p w:rsidR="003D2CA0" w:rsidRPr="00A0622B" w:rsidRDefault="003D2CA0" w:rsidP="003D2CA0">
      <w:pPr>
        <w:jc w:val="both"/>
        <w:rPr>
          <w:b/>
        </w:rPr>
      </w:pPr>
    </w:p>
    <w:p w:rsidR="003D2CA0" w:rsidRPr="00A0622B" w:rsidRDefault="003D2CA0" w:rsidP="003D2CA0">
      <w:pPr>
        <w:tabs>
          <w:tab w:val="left" w:pos="3240"/>
        </w:tabs>
        <w:jc w:val="both"/>
        <w:rPr>
          <w:b/>
        </w:rPr>
      </w:pPr>
      <w:r w:rsidRPr="00A0622B">
        <w:rPr>
          <w:b/>
        </w:rPr>
        <w:t>Irányítószáma:</w:t>
      </w:r>
      <w:r w:rsidRPr="00A0622B">
        <w:rPr>
          <w:b/>
        </w:rPr>
        <w:tab/>
        <w:t>…………………………………………………………….</w:t>
      </w:r>
    </w:p>
    <w:p w:rsidR="003D2CA0" w:rsidRPr="00A0622B" w:rsidRDefault="003D2CA0" w:rsidP="003D2CA0">
      <w:pPr>
        <w:jc w:val="both"/>
        <w:rPr>
          <w:b/>
          <w:i/>
        </w:rPr>
      </w:pPr>
    </w:p>
    <w:p w:rsidR="003D2CA0" w:rsidRPr="00A0622B" w:rsidRDefault="003D2CA0" w:rsidP="003D2CA0">
      <w:pPr>
        <w:jc w:val="both"/>
        <w:rPr>
          <w:i/>
        </w:rPr>
      </w:pPr>
      <w:r w:rsidRPr="00A0622B">
        <w:rPr>
          <w:i/>
        </w:rPr>
        <w:t>..........................., ............év................hó.........nap</w:t>
      </w:r>
    </w:p>
    <w:p w:rsidR="003D2CA0" w:rsidRPr="00A0622B" w:rsidRDefault="003D2CA0" w:rsidP="003D2CA0">
      <w:pPr>
        <w:jc w:val="both"/>
        <w:rPr>
          <w:i/>
        </w:rPr>
      </w:pPr>
    </w:p>
    <w:p w:rsidR="003D2CA0" w:rsidRPr="00A0622B" w:rsidRDefault="003D2CA0" w:rsidP="003D2CA0">
      <w:pPr>
        <w:jc w:val="both"/>
      </w:pPr>
    </w:p>
    <w:p w:rsidR="003D2CA0" w:rsidRPr="00A0622B" w:rsidRDefault="003D2CA0" w:rsidP="003D2CA0">
      <w:pPr>
        <w:tabs>
          <w:tab w:val="left" w:pos="4860"/>
        </w:tabs>
        <w:jc w:val="both"/>
      </w:pPr>
      <w:r w:rsidRPr="00A0622B">
        <w:t>......................................................................</w:t>
      </w:r>
      <w:r w:rsidRPr="00A0622B">
        <w:tab/>
        <w:t>...................................................................</w:t>
      </w:r>
    </w:p>
    <w:p w:rsidR="003D2CA0" w:rsidRPr="00A0622B" w:rsidRDefault="003D2CA0" w:rsidP="003D2CA0">
      <w:pPr>
        <w:tabs>
          <w:tab w:val="left" w:pos="5760"/>
        </w:tabs>
        <w:ind w:firstLine="708"/>
        <w:jc w:val="both"/>
        <w:rPr>
          <w:i/>
        </w:rPr>
      </w:pPr>
      <w:r w:rsidRPr="00A0622B">
        <w:rPr>
          <w:i/>
        </w:rPr>
        <w:t>szülő vagy gondviselő aláírása</w:t>
      </w:r>
      <w:r w:rsidRPr="00A0622B">
        <w:rPr>
          <w:i/>
        </w:rPr>
        <w:tab/>
        <w:t>a jelentkező  aláírása</w:t>
      </w:r>
    </w:p>
    <w:p w:rsidR="003D2CA0" w:rsidRPr="008B18DF" w:rsidRDefault="003D2CA0" w:rsidP="003D2CA0">
      <w:pPr>
        <w:jc w:val="both"/>
      </w:pPr>
      <w:r w:rsidRPr="00A0622B">
        <w:rPr>
          <w:i/>
        </w:rPr>
        <w:t>(ha a jelentkező még nem töltötte be 18. életévét)</w:t>
      </w: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Pr="0004471F" w:rsidRDefault="003D2CA0" w:rsidP="003D2CA0">
      <w:pPr>
        <w:shd w:val="clear" w:color="auto" w:fill="FFFFFF"/>
        <w:tabs>
          <w:tab w:val="left" w:pos="8100"/>
        </w:tabs>
        <w:spacing w:before="7" w:line="238" w:lineRule="exact"/>
        <w:rPr>
          <w:b/>
          <w:bCs/>
          <w:spacing w:val="-10"/>
          <w:sz w:val="20"/>
          <w:szCs w:val="20"/>
        </w:rPr>
      </w:pPr>
      <w:r w:rsidRPr="0004471F">
        <w:rPr>
          <w:b/>
          <w:bCs/>
          <w:spacing w:val="-10"/>
          <w:sz w:val="20"/>
          <w:szCs w:val="20"/>
        </w:rPr>
        <w:t xml:space="preserve">A jelentkezési lappal együtt beküldendő!        </w:t>
      </w:r>
    </w:p>
    <w:p w:rsidR="003D2CA0" w:rsidRPr="00882EFC" w:rsidRDefault="003D2CA0" w:rsidP="003D2CA0">
      <w:pPr>
        <w:shd w:val="clear" w:color="auto" w:fill="FFFFFF"/>
        <w:tabs>
          <w:tab w:val="left" w:pos="8222"/>
        </w:tabs>
        <w:spacing w:before="7" w:line="238" w:lineRule="exact"/>
        <w:rPr>
          <w:b/>
          <w:bCs/>
          <w:i/>
          <w:spacing w:val="-10"/>
          <w:sz w:val="28"/>
          <w:szCs w:val="28"/>
        </w:rPr>
      </w:pPr>
      <w:r w:rsidRPr="0004471F">
        <w:rPr>
          <w:b/>
          <w:bCs/>
          <w:spacing w:val="-10"/>
          <w:sz w:val="20"/>
          <w:szCs w:val="20"/>
        </w:rPr>
        <w:tab/>
      </w:r>
      <w:r w:rsidRPr="0004471F">
        <w:rPr>
          <w:b/>
          <w:bCs/>
          <w:i/>
          <w:spacing w:val="-10"/>
          <w:sz w:val="28"/>
          <w:szCs w:val="28"/>
        </w:rPr>
        <w:t>2024/7.</w:t>
      </w:r>
    </w:p>
    <w:p w:rsidR="003D2CA0" w:rsidRPr="00882EFC" w:rsidRDefault="003D2CA0" w:rsidP="003D2CA0">
      <w:pPr>
        <w:shd w:val="clear" w:color="auto" w:fill="FFFFFF"/>
        <w:spacing w:before="7" w:line="238" w:lineRule="exact"/>
        <w:rPr>
          <w:sz w:val="20"/>
          <w:szCs w:val="20"/>
        </w:rPr>
      </w:pPr>
    </w:p>
    <w:p w:rsidR="003D2CA0" w:rsidRPr="00882EFC" w:rsidRDefault="003D2CA0" w:rsidP="003D2CA0">
      <w:pPr>
        <w:shd w:val="clear" w:color="auto" w:fill="FFFFFF"/>
        <w:spacing w:before="7" w:line="238" w:lineRule="exact"/>
        <w:rPr>
          <w:sz w:val="20"/>
          <w:szCs w:val="20"/>
        </w:rPr>
      </w:pPr>
    </w:p>
    <w:p w:rsidR="003D2CA0" w:rsidRPr="00882EFC" w:rsidRDefault="003D2CA0" w:rsidP="003D2CA0"/>
    <w:p w:rsidR="003D2CA0" w:rsidRPr="00882EFC" w:rsidRDefault="003D2CA0" w:rsidP="003D2CA0"/>
    <w:p w:rsidR="003D2CA0" w:rsidRPr="00882EFC" w:rsidRDefault="003D2CA0" w:rsidP="003D2CA0">
      <w:pPr>
        <w:jc w:val="center"/>
        <w:rPr>
          <w:b/>
        </w:rPr>
      </w:pPr>
      <w:r w:rsidRPr="00882EFC">
        <w:rPr>
          <w:b/>
        </w:rPr>
        <w:t>ORVOSI IGAZOLÁS (HÁZIORVOS)</w:t>
      </w:r>
    </w:p>
    <w:p w:rsidR="003D2CA0" w:rsidRPr="00882EFC" w:rsidRDefault="003D2CA0" w:rsidP="003D2CA0">
      <w:pPr>
        <w:jc w:val="center"/>
      </w:pPr>
      <w:r w:rsidRPr="00882EFC">
        <w:t>Fizikai (erőnléti alkalmassági vizsgálaton való részvételhez)</w:t>
      </w:r>
    </w:p>
    <w:p w:rsidR="003D2CA0" w:rsidRPr="00882EFC" w:rsidRDefault="003D2CA0" w:rsidP="003D2CA0"/>
    <w:p w:rsidR="003D2CA0" w:rsidRPr="00882EFC" w:rsidRDefault="003D2CA0" w:rsidP="003D2CA0"/>
    <w:p w:rsidR="003D2CA0" w:rsidRPr="00882EFC" w:rsidRDefault="003D2CA0" w:rsidP="003D2CA0">
      <w:pPr>
        <w:rPr>
          <w:b/>
        </w:rPr>
      </w:pPr>
      <w:r w:rsidRPr="00882EFC">
        <w:rPr>
          <w:b/>
        </w:rPr>
        <w:t>Tisztelt Háziorvos Asszony/Úr!</w:t>
      </w:r>
    </w:p>
    <w:p w:rsidR="003D2CA0" w:rsidRPr="00882EFC" w:rsidRDefault="003D2CA0" w:rsidP="003D2CA0"/>
    <w:p w:rsidR="003D2CA0" w:rsidRPr="00882EFC" w:rsidRDefault="003D2CA0" w:rsidP="003D2CA0"/>
    <w:p w:rsidR="003D2CA0" w:rsidRPr="00882EFC" w:rsidRDefault="003D2CA0" w:rsidP="003D2CA0">
      <w:pPr>
        <w:spacing w:line="360" w:lineRule="auto"/>
        <w:jc w:val="both"/>
        <w:rPr>
          <w:sz w:val="22"/>
          <w:szCs w:val="22"/>
        </w:rPr>
      </w:pPr>
      <w:r w:rsidRPr="00882EFC">
        <w:rPr>
          <w:sz w:val="22"/>
          <w:szCs w:val="22"/>
        </w:rPr>
        <w:t xml:space="preserve">Alulírott ………………………………………..………………………………………….nevű (születési név is), </w:t>
      </w:r>
    </w:p>
    <w:p w:rsidR="003D2CA0" w:rsidRPr="00882EFC" w:rsidRDefault="003D2CA0" w:rsidP="003D2CA0">
      <w:pPr>
        <w:spacing w:line="360" w:lineRule="auto"/>
        <w:jc w:val="both"/>
        <w:rPr>
          <w:sz w:val="22"/>
          <w:szCs w:val="22"/>
        </w:rPr>
      </w:pPr>
      <w:r w:rsidRPr="00882EFC">
        <w:rPr>
          <w:sz w:val="22"/>
          <w:szCs w:val="22"/>
        </w:rPr>
        <w:t>születési hely, idő (év, hó, nap): ……………………………………………………………….</w:t>
      </w:r>
      <w:r>
        <w:rPr>
          <w:sz w:val="22"/>
          <w:szCs w:val="22"/>
        </w:rPr>
        <w:t>………</w:t>
      </w:r>
      <w:r w:rsidRPr="00882EFC">
        <w:rPr>
          <w:sz w:val="22"/>
          <w:szCs w:val="22"/>
        </w:rPr>
        <w:t xml:space="preserve">, </w:t>
      </w:r>
    </w:p>
    <w:p w:rsidR="003D2CA0" w:rsidRPr="00882EFC" w:rsidRDefault="003D2CA0" w:rsidP="003D2CA0">
      <w:pPr>
        <w:spacing w:line="360" w:lineRule="auto"/>
        <w:jc w:val="both"/>
        <w:rPr>
          <w:sz w:val="22"/>
          <w:szCs w:val="22"/>
        </w:rPr>
      </w:pPr>
      <w:r w:rsidRPr="00882EFC">
        <w:rPr>
          <w:sz w:val="22"/>
          <w:szCs w:val="22"/>
        </w:rPr>
        <w:t>anyja születési neve: …………...</w:t>
      </w:r>
      <w:r>
        <w:rPr>
          <w:sz w:val="22"/>
          <w:szCs w:val="22"/>
        </w:rPr>
        <w:t>……………………………………………………………………….</w:t>
      </w:r>
      <w:r w:rsidRPr="00882EFC">
        <w:rPr>
          <w:sz w:val="22"/>
          <w:szCs w:val="22"/>
        </w:rPr>
        <w:t>,</w:t>
      </w:r>
    </w:p>
    <w:p w:rsidR="003D2CA0" w:rsidRPr="00882EFC" w:rsidRDefault="003D2CA0" w:rsidP="003D2C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lakóhelye: </w:t>
      </w:r>
      <w:r w:rsidRPr="00882EFC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</w:t>
      </w:r>
      <w:r w:rsidRPr="00882EFC">
        <w:rPr>
          <w:sz w:val="22"/>
          <w:szCs w:val="22"/>
        </w:rPr>
        <w:t>alatti lakos kérem, hogy a rendvédelmi technikumban tanulói jogviszonyom létesítése előtt fizikai (erőnléti) alkalmassági vizsgálaton való részvételemről, fizikai terhelhetőségemről az alábbiak szerint tájékoztatást adni szíveskedjen.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>Az adatok közléséhez hozzájárulok.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>Dátum: ……………………………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  <w:t>…………………………………………………….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  <w:t xml:space="preserve">           jelentkező aláírása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</w:p>
    <w:p w:rsidR="003D2CA0" w:rsidRPr="00882EFC" w:rsidRDefault="003D2CA0" w:rsidP="003D2CA0">
      <w:pPr>
        <w:jc w:val="both"/>
        <w:rPr>
          <w:sz w:val="22"/>
          <w:szCs w:val="22"/>
        </w:rPr>
      </w:pPr>
      <w:r w:rsidRPr="00882EFC">
        <w:rPr>
          <w:sz w:val="22"/>
          <w:szCs w:val="22"/>
        </w:rPr>
        <w:t>Nevezett a rendelkezésemre álló egészségi adatok ismeretében – a 45/2020. (XII. 16.) BM rendelet 7. mellékletében meghatározott mozgásformákból álló (20 méteres ingafutás, átugrás zsámoly felett érkezés hasonfekvésbe, falra dobás medicin labdával) - alkalmassági vizsgálaton részt vehet:</w:t>
      </w:r>
    </w:p>
    <w:p w:rsidR="003D2CA0" w:rsidRPr="00882EFC" w:rsidRDefault="003D2CA0" w:rsidP="003D2CA0">
      <w:pPr>
        <w:rPr>
          <w:sz w:val="22"/>
          <w:szCs w:val="22"/>
        </w:rPr>
      </w:pPr>
    </w:p>
    <w:p w:rsidR="003D2CA0" w:rsidRPr="00882EFC" w:rsidRDefault="003D2CA0" w:rsidP="003D2CA0">
      <w:pPr>
        <w:jc w:val="center"/>
        <w:rPr>
          <w:sz w:val="22"/>
          <w:szCs w:val="22"/>
        </w:rPr>
      </w:pPr>
      <w:r w:rsidRPr="00882EFC">
        <w:rPr>
          <w:sz w:val="22"/>
          <w:szCs w:val="22"/>
        </w:rPr>
        <w:t>Igen*</w:t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  <w:t>Nem*</w:t>
      </w:r>
    </w:p>
    <w:p w:rsidR="003D2CA0" w:rsidRPr="00882EFC" w:rsidRDefault="003D2CA0" w:rsidP="003D2CA0">
      <w:pPr>
        <w:rPr>
          <w:sz w:val="22"/>
          <w:szCs w:val="22"/>
        </w:rPr>
      </w:pPr>
    </w:p>
    <w:p w:rsidR="003D2CA0" w:rsidRPr="00882EFC" w:rsidRDefault="003D2CA0" w:rsidP="003D2CA0">
      <w:pPr>
        <w:rPr>
          <w:sz w:val="22"/>
          <w:szCs w:val="22"/>
        </w:rPr>
      </w:pPr>
      <w:r w:rsidRPr="00882EFC">
        <w:rPr>
          <w:sz w:val="22"/>
          <w:szCs w:val="22"/>
        </w:rPr>
        <w:t>Jelen egészségi állapotában nevezett fizikai terhelésének orvosi ellenjavallata:</w:t>
      </w:r>
    </w:p>
    <w:p w:rsidR="003D2CA0" w:rsidRPr="00882EFC" w:rsidRDefault="003D2CA0" w:rsidP="003D2CA0">
      <w:pPr>
        <w:rPr>
          <w:sz w:val="22"/>
          <w:szCs w:val="22"/>
        </w:rPr>
      </w:pPr>
    </w:p>
    <w:p w:rsidR="003D2CA0" w:rsidRPr="00882EFC" w:rsidRDefault="003D2CA0" w:rsidP="003D2CA0">
      <w:pPr>
        <w:jc w:val="center"/>
        <w:rPr>
          <w:sz w:val="22"/>
          <w:szCs w:val="22"/>
        </w:rPr>
      </w:pPr>
      <w:r w:rsidRPr="00882EFC">
        <w:rPr>
          <w:sz w:val="22"/>
          <w:szCs w:val="22"/>
        </w:rPr>
        <w:t>Van*</w:t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  <w:t>Nincs*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>Dátum: …………………………</w:t>
      </w: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  <w:t xml:space="preserve">   ………………………………………………….</w:t>
      </w:r>
    </w:p>
    <w:p w:rsidR="003D2CA0" w:rsidRPr="00882EFC" w:rsidRDefault="003D2CA0" w:rsidP="003D2CA0">
      <w:pPr>
        <w:rPr>
          <w:sz w:val="22"/>
          <w:szCs w:val="22"/>
        </w:rPr>
      </w:pP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</w:r>
      <w:r w:rsidRPr="00882EFC">
        <w:rPr>
          <w:sz w:val="22"/>
          <w:szCs w:val="22"/>
        </w:rPr>
        <w:tab/>
        <w:t xml:space="preserve">             háziorvos aláírása, orvosi bélyegző </w:t>
      </w:r>
    </w:p>
    <w:p w:rsidR="003D2CA0" w:rsidRPr="00882EFC" w:rsidRDefault="003D2CA0" w:rsidP="003D2CA0">
      <w:pPr>
        <w:ind w:left="4248"/>
        <w:rPr>
          <w:sz w:val="22"/>
          <w:szCs w:val="22"/>
        </w:rPr>
      </w:pPr>
      <w:r w:rsidRPr="00882EFC">
        <w:rPr>
          <w:sz w:val="22"/>
          <w:szCs w:val="22"/>
        </w:rPr>
        <w:t xml:space="preserve">                     lenyomata, egészségügyi szolgáltató neve</w:t>
      </w:r>
    </w:p>
    <w:p w:rsidR="003D2CA0" w:rsidRPr="00882EFC" w:rsidRDefault="003D2CA0" w:rsidP="003D2CA0">
      <w:pPr>
        <w:rPr>
          <w:sz w:val="22"/>
          <w:szCs w:val="22"/>
        </w:rPr>
      </w:pPr>
    </w:p>
    <w:p w:rsidR="003D2CA0" w:rsidRPr="00882EFC" w:rsidRDefault="003D2CA0" w:rsidP="003D2CA0">
      <w:pPr>
        <w:spacing w:line="360" w:lineRule="auto"/>
        <w:rPr>
          <w:sz w:val="22"/>
          <w:szCs w:val="22"/>
        </w:rPr>
      </w:pPr>
      <w:r w:rsidRPr="00882EFC">
        <w:rPr>
          <w:sz w:val="22"/>
          <w:szCs w:val="22"/>
        </w:rPr>
        <w:t>* Kívánt rész aláhúzandó</w:t>
      </w:r>
    </w:p>
    <w:bookmarkStart w:id="0" w:name="_MON_1759308982"/>
    <w:bookmarkEnd w:id="0"/>
    <w:p w:rsidR="003D2CA0" w:rsidRPr="0065510F" w:rsidRDefault="003D2CA0" w:rsidP="003D2CA0">
      <w:pPr>
        <w:tabs>
          <w:tab w:val="left" w:pos="5954"/>
        </w:tabs>
        <w:jc w:val="right"/>
        <w:rPr>
          <w:b/>
        </w:rPr>
      </w:pPr>
      <w:r>
        <w:rPr>
          <w:b/>
        </w:rPr>
        <w:object w:dxaOrig="12780" w:dyaOrig="1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799.5pt" o:ole="">
            <v:imagedata r:id="rId6" o:title=""/>
          </v:shape>
          <o:OLEObject Type="Embed" ProgID="Word.Document.12" ShapeID="_x0000_i1025" DrawAspect="Content" ObjectID="_1759814283" r:id="rId7">
            <o:FieldCodes>\s</o:FieldCodes>
          </o:OLEObject>
        </w:object>
      </w:r>
      <w:r w:rsidRPr="00396FBD">
        <w:rPr>
          <w:b/>
        </w:rPr>
        <w:t>2024/8/a</w:t>
      </w:r>
    </w:p>
    <w:p w:rsidR="003D2CA0" w:rsidRPr="00CA7AB7" w:rsidRDefault="003D2CA0" w:rsidP="003D2CA0">
      <w:pPr>
        <w:tabs>
          <w:tab w:val="left" w:pos="5954"/>
        </w:tabs>
        <w:jc w:val="both"/>
        <w:rPr>
          <w:b/>
        </w:rPr>
      </w:pPr>
      <w:r w:rsidRPr="00CA7AB7">
        <w:rPr>
          <w:b/>
        </w:rPr>
        <w:t>NÉV:</w:t>
      </w:r>
    </w:p>
    <w:p w:rsidR="003D2CA0" w:rsidRPr="00CA7AB7" w:rsidRDefault="003D2CA0" w:rsidP="003D2CA0">
      <w:pPr>
        <w:tabs>
          <w:tab w:val="left" w:pos="5954"/>
        </w:tabs>
        <w:jc w:val="both"/>
      </w:pPr>
    </w:p>
    <w:p w:rsidR="003D2CA0" w:rsidRPr="00CA7AB7" w:rsidRDefault="003D2CA0" w:rsidP="003D2CA0">
      <w:pPr>
        <w:tabs>
          <w:tab w:val="left" w:pos="5954"/>
        </w:tabs>
        <w:jc w:val="center"/>
        <w:rPr>
          <w:b/>
          <w:sz w:val="28"/>
          <w:szCs w:val="28"/>
        </w:rPr>
      </w:pPr>
      <w:r w:rsidRPr="00CA7AB7">
        <w:rPr>
          <w:b/>
          <w:sz w:val="28"/>
          <w:szCs w:val="28"/>
        </w:rPr>
        <w:t>Prevenciós kérdőív</w:t>
      </w: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Dohányzás</w:t>
      </w:r>
    </w:p>
    <w:p w:rsidR="003D2CA0" w:rsidRPr="00CA7AB7" w:rsidRDefault="003D2CA0" w:rsidP="003D2CA0">
      <w:pPr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Jelölje be, melyik érvényes az ön esetében! (X-elni)</w:t>
      </w:r>
    </w:p>
    <w:p w:rsidR="003D2CA0" w:rsidRPr="00CA7AB7" w:rsidRDefault="003D2CA0" w:rsidP="003D2CA0">
      <w:pPr>
        <w:rPr>
          <w:sz w:val="14"/>
          <w:szCs w:val="14"/>
        </w:rPr>
      </w:pPr>
      <w:r w:rsidRPr="00CA7AB7">
        <w:rPr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04"/>
        <w:gridCol w:w="4290"/>
      </w:tblGrid>
      <w:tr w:rsidR="003D2CA0" w:rsidRPr="00CA7AB7" w:rsidTr="008E491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Nem dohányzom</w:t>
            </w:r>
          </w:p>
        </w:tc>
      </w:tr>
      <w:tr w:rsidR="003D2CA0" w:rsidRPr="00CA7AB7" w:rsidTr="008E491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10 szálnál kevesebb/nap</w:t>
            </w:r>
          </w:p>
        </w:tc>
      </w:tr>
      <w:tr w:rsidR="003D2CA0" w:rsidRPr="00CA7AB7" w:rsidTr="008E491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10-30 szál/nap,</w:t>
            </w:r>
          </w:p>
        </w:tc>
      </w:tr>
      <w:tr w:rsidR="003D2CA0" w:rsidRPr="00CA7AB7" w:rsidTr="008E491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Több, mint 30 szál/nap</w:t>
            </w:r>
          </w:p>
        </w:tc>
      </w:tr>
      <w:tr w:rsidR="003D2CA0" w:rsidRPr="00CA7AB7" w:rsidTr="008E491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Leszoktam a dohányzásról (……… éve)</w:t>
            </w:r>
          </w:p>
        </w:tc>
      </w:tr>
    </w:tbl>
    <w:p w:rsidR="003D2CA0" w:rsidRPr="00CA7AB7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Testmozgás, sport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Jelölje be, melyik érvényes az ön esetében! (X-elni)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4252"/>
      </w:tblGrid>
      <w:tr w:rsidR="003D2CA0" w:rsidRPr="00CA7AB7" w:rsidTr="008E491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Nem végzek testmozgást, nem sportolok</w:t>
            </w:r>
          </w:p>
        </w:tc>
      </w:tr>
      <w:tr w:rsidR="003D2CA0" w:rsidRPr="00CA7AB7" w:rsidTr="008E491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Ritkábban, mint hetente</w:t>
            </w:r>
          </w:p>
        </w:tc>
      </w:tr>
      <w:tr w:rsidR="003D2CA0" w:rsidRPr="00CA7AB7" w:rsidTr="008E491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Hetente egyszer</w:t>
            </w:r>
          </w:p>
        </w:tc>
      </w:tr>
      <w:tr w:rsidR="003D2CA0" w:rsidRPr="00CA7AB7" w:rsidTr="008E491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Hetente többször</w:t>
            </w:r>
          </w:p>
        </w:tc>
      </w:tr>
      <w:tr w:rsidR="003D2CA0" w:rsidRPr="00CA7AB7" w:rsidTr="008E491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Minden nap</w:t>
            </w:r>
          </w:p>
        </w:tc>
      </w:tr>
    </w:tbl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Milyen típusú sportot?/Mit sportol? (szabad szöveges válasz) .</w:t>
      </w:r>
      <w:r w:rsidRPr="00CA7AB7">
        <w:rPr>
          <w:b/>
          <w:bCs/>
          <w:sz w:val="22"/>
          <w:szCs w:val="22"/>
        </w:rPr>
        <w:tab/>
      </w:r>
      <w:r w:rsidRPr="00CA7AB7">
        <w:rPr>
          <w:b/>
          <w:bCs/>
          <w:sz w:val="22"/>
          <w:szCs w:val="22"/>
        </w:rPr>
        <w:tab/>
      </w: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Diéta, étkezés: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Jelölje be, milyen diétát folytat! Melyik érvényes az ön esetében? (X-elni)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64"/>
        <w:gridCol w:w="4439"/>
        <w:gridCol w:w="3905"/>
      </w:tblGrid>
      <w:tr w:rsidR="003D2CA0" w:rsidRPr="00CA7AB7" w:rsidTr="008E4917">
        <w:trPr>
          <w:trHeight w:val="31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   Nem diétázom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 xml:space="preserve">o   Korszerűtlen diéta (pl. egyoldalú)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Milyen</w:t>
            </w:r>
            <w:r w:rsidRPr="00CA7AB7">
              <w:rPr>
                <w:sz w:val="22"/>
                <w:szCs w:val="22"/>
              </w:rPr>
              <w:t xml:space="preserve"> </w:t>
            </w:r>
            <w:r w:rsidRPr="00CA7AB7">
              <w:rPr>
                <w:b/>
                <w:bCs/>
                <w:sz w:val="22"/>
                <w:szCs w:val="22"/>
              </w:rPr>
              <w:t>típusú?</w:t>
            </w:r>
            <w:r w:rsidRPr="00CA7AB7">
              <w:rPr>
                <w:sz w:val="22"/>
                <w:szCs w:val="22"/>
              </w:rPr>
              <w:t xml:space="preserve"> (szabad szöveges)</w:t>
            </w:r>
          </w:p>
        </w:tc>
      </w:tr>
      <w:tr w:rsidR="003D2CA0" w:rsidRPr="00CA7AB7" w:rsidTr="008E4917">
        <w:trPr>
          <w:trHeight w:val="31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   Korszerű diéta (reformtáplálkozás)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Milyen</w:t>
            </w:r>
            <w:r w:rsidRPr="00CA7AB7">
              <w:rPr>
                <w:sz w:val="22"/>
                <w:szCs w:val="22"/>
              </w:rPr>
              <w:t xml:space="preserve"> </w:t>
            </w:r>
            <w:r w:rsidRPr="00CA7AB7">
              <w:rPr>
                <w:b/>
                <w:bCs/>
                <w:sz w:val="22"/>
                <w:szCs w:val="22"/>
              </w:rPr>
              <w:t>típusú?</w:t>
            </w:r>
            <w:r w:rsidRPr="00CA7AB7">
              <w:rPr>
                <w:sz w:val="22"/>
                <w:szCs w:val="22"/>
              </w:rPr>
              <w:t xml:space="preserve"> (szabad szöveges)</w:t>
            </w:r>
          </w:p>
        </w:tc>
      </w:tr>
      <w:tr w:rsidR="003D2CA0" w:rsidRPr="00CA7AB7" w:rsidTr="008E4917">
        <w:trPr>
          <w:trHeight w:val="31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   Speciális diéta (pl. gluténmentes, 180g CH, stb.)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ind w:left="317" w:hanging="317"/>
              <w:rPr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Milyen</w:t>
            </w:r>
            <w:r w:rsidRPr="00CA7AB7">
              <w:rPr>
                <w:sz w:val="22"/>
                <w:szCs w:val="22"/>
              </w:rPr>
              <w:t xml:space="preserve"> </w:t>
            </w:r>
            <w:r w:rsidRPr="00CA7AB7">
              <w:rPr>
                <w:b/>
                <w:bCs/>
                <w:sz w:val="22"/>
                <w:szCs w:val="22"/>
              </w:rPr>
              <w:t>típusú?</w:t>
            </w:r>
            <w:r w:rsidRPr="00CA7AB7">
              <w:rPr>
                <w:sz w:val="22"/>
                <w:szCs w:val="22"/>
              </w:rPr>
              <w:t xml:space="preserve"> (szabad szöveges)</w:t>
            </w:r>
          </w:p>
        </w:tc>
      </w:tr>
    </w:tbl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Milyen gyakran fogyasztja a következő ételeket? (X-elni)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166"/>
        <w:gridCol w:w="1189"/>
        <w:gridCol w:w="1189"/>
      </w:tblGrid>
      <w:tr w:rsidR="003D2CA0" w:rsidRPr="00CA7AB7" w:rsidTr="008E4917">
        <w:trPr>
          <w:trHeight w:val="6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rPr>
                <w:i/>
                <w:iCs/>
                <w:sz w:val="22"/>
                <w:szCs w:val="22"/>
              </w:rPr>
            </w:pPr>
            <w:r w:rsidRPr="00CA7AB7">
              <w:rPr>
                <w:i/>
                <w:iCs/>
                <w:sz w:val="22"/>
                <w:szCs w:val="22"/>
              </w:rPr>
              <w:t xml:space="preserve">Minden sorban </w:t>
            </w:r>
          </w:p>
          <w:p w:rsidR="003D2CA0" w:rsidRPr="00CA7AB7" w:rsidRDefault="003D2CA0" w:rsidP="008E4917">
            <w:pPr>
              <w:rPr>
                <w:i/>
                <w:iCs/>
                <w:sz w:val="22"/>
                <w:szCs w:val="22"/>
              </w:rPr>
            </w:pPr>
            <w:r w:rsidRPr="00CA7AB7">
              <w:rPr>
                <w:i/>
                <w:iCs/>
                <w:sz w:val="22"/>
                <w:szCs w:val="22"/>
              </w:rPr>
              <w:t>egy választ adjon!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Soha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Ritkábban, mint hetente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Hetente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Naponta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Naponta többször</w:t>
            </w:r>
          </w:p>
        </w:tc>
      </w:tr>
      <w:tr w:rsidR="003D2CA0" w:rsidRPr="00CA7AB7" w:rsidTr="008E4917">
        <w:trPr>
          <w:trHeight w:val="340"/>
        </w:trPr>
        <w:tc>
          <w:tcPr>
            <w:tcW w:w="2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Gyümölcsfélék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Zöldség- és főzelékfélék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Tej, tejtermék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Sertés-, marha-, vadhús és húskészítmény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Szárnyas hús és húskészítmény, halak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Édesség, desszert (sütemény, csokoládé, cukorka)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Fehér lisztből készült pékáru, tészta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  <w:tr w:rsidR="003D2CA0" w:rsidRPr="00CA7AB7" w:rsidTr="008E491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Teljes kiőrlésű lisztből készült pékáru, tészta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 </w:t>
            </w:r>
          </w:p>
        </w:tc>
      </w:tr>
    </w:tbl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Pr="00CA7AB7" w:rsidRDefault="003D2CA0" w:rsidP="003D2CA0">
      <w:pPr>
        <w:spacing w:before="60" w:after="60"/>
        <w:rPr>
          <w:sz w:val="20"/>
          <w:szCs w:val="20"/>
        </w:rPr>
      </w:pPr>
      <w:r w:rsidRPr="00CA7AB7">
        <w:rPr>
          <w:b/>
          <w:bCs/>
          <w:sz w:val="22"/>
          <w:szCs w:val="22"/>
        </w:rPr>
        <w:lastRenderedPageBreak/>
        <w:t>Milyen gyakran fogyasztja a következő italokat? (X-elni)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843"/>
        <w:gridCol w:w="1978"/>
      </w:tblGrid>
      <w:tr w:rsidR="003D2CA0" w:rsidRPr="00CA7AB7" w:rsidTr="008E4917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i/>
                <w:iCs/>
                <w:sz w:val="22"/>
                <w:szCs w:val="22"/>
              </w:rPr>
              <w:t>Minden sorban egy választ adjon!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Soha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0"/>
                <w:szCs w:val="20"/>
              </w:rPr>
            </w:pPr>
            <w:r w:rsidRPr="00CA7AB7">
              <w:rPr>
                <w:b/>
                <w:sz w:val="22"/>
                <w:szCs w:val="22"/>
              </w:rPr>
              <w:t>Alkalmanként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Cs w:val="20"/>
              </w:rPr>
            </w:pPr>
            <w:r w:rsidRPr="00CA7AB7">
              <w:rPr>
                <w:b/>
                <w:sz w:val="22"/>
                <w:szCs w:val="22"/>
              </w:rPr>
              <w:t>Naponta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Cs w:val="20"/>
              </w:rPr>
            </w:pPr>
            <w:r w:rsidRPr="00CA7AB7">
              <w:rPr>
                <w:b/>
                <w:sz w:val="22"/>
                <w:szCs w:val="22"/>
              </w:rPr>
              <w:t>Naponta többször (Hányszor?)</w:t>
            </w:r>
          </w:p>
        </w:tc>
      </w:tr>
      <w:tr w:rsidR="003D2CA0" w:rsidRPr="00CA7AB7" w:rsidTr="008E4917">
        <w:trPr>
          <w:trHeight w:val="300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Kávé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</w:tr>
      <w:tr w:rsidR="003D2CA0" w:rsidRPr="00CA7AB7" w:rsidTr="008E4917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Energia 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ind w:firstLineChars="800" w:firstLine="17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</w:tr>
    </w:tbl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16"/>
          <w:szCs w:val="16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</w:p>
    <w:p w:rsidR="003D2CA0" w:rsidRPr="00CA7AB7" w:rsidRDefault="003D2CA0" w:rsidP="003D2CA0">
      <w:pPr>
        <w:spacing w:before="60" w:after="60"/>
        <w:rPr>
          <w:sz w:val="20"/>
          <w:szCs w:val="20"/>
        </w:rPr>
      </w:pPr>
      <w:r w:rsidRPr="00CA7AB7">
        <w:rPr>
          <w:b/>
          <w:bCs/>
          <w:sz w:val="22"/>
          <w:szCs w:val="22"/>
        </w:rPr>
        <w:t>Milyen gyakran fogyaszt alkoholt? (X-elni)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134"/>
        <w:gridCol w:w="1485"/>
        <w:gridCol w:w="1701"/>
        <w:gridCol w:w="1559"/>
        <w:gridCol w:w="1559"/>
      </w:tblGrid>
      <w:tr w:rsidR="003D2CA0" w:rsidRPr="00CA7AB7" w:rsidTr="008E49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sz w:val="22"/>
                <w:szCs w:val="22"/>
              </w:rPr>
            </w:pPr>
            <w:r w:rsidRPr="00CA7AB7">
              <w:rPr>
                <w:i/>
                <w:iCs/>
                <w:sz w:val="22"/>
                <w:szCs w:val="22"/>
              </w:rPr>
              <w:t>Minden sorban egy választ adjon!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0"/>
                <w:szCs w:val="20"/>
              </w:rPr>
            </w:pPr>
            <w:r w:rsidRPr="00CA7AB7">
              <w:rPr>
                <w:b/>
                <w:sz w:val="22"/>
                <w:szCs w:val="22"/>
              </w:rPr>
              <w:t>Soha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Alkalmanként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Naponta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Hetente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Havonta</w:t>
            </w:r>
          </w:p>
        </w:tc>
      </w:tr>
      <w:tr w:rsidR="003D2CA0" w:rsidRPr="00CA7AB7" w:rsidTr="008E4917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tömény (pálinka, rum, konyak.. stb.)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</w:tr>
      <w:tr w:rsidR="003D2CA0" w:rsidRPr="00CA7AB7" w:rsidTr="008E49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</w:tr>
      <w:tr w:rsidR="003D2CA0" w:rsidRPr="00CA7AB7" w:rsidTr="008E49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sör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</w:tr>
      <w:tr w:rsidR="003D2CA0" w:rsidRPr="00CA7AB7" w:rsidTr="008E491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egyéb (szabad szöveges):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rPr>
                <w:szCs w:val="20"/>
              </w:rPr>
            </w:pPr>
          </w:p>
        </w:tc>
      </w:tr>
    </w:tbl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8"/>
          <w:szCs w:val="8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</w:p>
    <w:p w:rsidR="003D2CA0" w:rsidRPr="00CA7AB7" w:rsidRDefault="003D2CA0" w:rsidP="003D2CA0">
      <w:pPr>
        <w:spacing w:before="60" w:after="60"/>
        <w:rPr>
          <w:sz w:val="20"/>
          <w:szCs w:val="20"/>
        </w:rPr>
      </w:pPr>
      <w:r w:rsidRPr="00CA7AB7">
        <w:rPr>
          <w:b/>
          <w:bCs/>
          <w:sz w:val="22"/>
          <w:szCs w:val="22"/>
        </w:rPr>
        <w:t>Milyen gyakran fogyaszt étrendkiegészítőt? (X-elni)</w:t>
      </w:r>
    </w:p>
    <w:tbl>
      <w:tblPr>
        <w:tblW w:w="7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85"/>
        <w:gridCol w:w="1418"/>
        <w:gridCol w:w="1418"/>
        <w:gridCol w:w="1418"/>
      </w:tblGrid>
      <w:tr w:rsidR="003D2CA0" w:rsidRPr="00CA7AB7" w:rsidTr="008E49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Cs w:val="20"/>
              </w:rPr>
            </w:pPr>
            <w:r w:rsidRPr="00CA7AB7">
              <w:rPr>
                <w:b/>
                <w:sz w:val="22"/>
                <w:szCs w:val="22"/>
              </w:rPr>
              <w:t>Soha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Alkalmanként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Naponta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Hetente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3D2CA0" w:rsidRPr="00CA7AB7" w:rsidRDefault="003D2CA0" w:rsidP="008E4917">
            <w:pPr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Havonta</w:t>
            </w:r>
          </w:p>
        </w:tc>
      </w:tr>
      <w:tr w:rsidR="003D2CA0" w:rsidRPr="00CA7AB7" w:rsidTr="008E4917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CA0" w:rsidRPr="00CA7AB7" w:rsidRDefault="003D2CA0" w:rsidP="008E4917">
            <w:pPr>
              <w:jc w:val="center"/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3D2CA0" w:rsidRPr="00CA7AB7" w:rsidRDefault="003D2CA0" w:rsidP="008E4917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Milyen étrendkiegészítőt fogyaszt? (Szabad szöveges)</w:t>
            </w:r>
          </w:p>
        </w:tc>
      </w:tr>
    </w:tbl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32"/>
          <w:tab w:val="left" w:pos="6024"/>
        </w:tabs>
        <w:ind w:left="70"/>
        <w:rPr>
          <w:sz w:val="8"/>
          <w:szCs w:val="8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Családi kórelőzmény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Előfordult-e a családban?</w:t>
      </w:r>
      <w:r w:rsidRPr="00CA7AB7">
        <w:rPr>
          <w:b/>
          <w:bCs/>
          <w:sz w:val="22"/>
          <w:szCs w:val="22"/>
        </w:rPr>
        <w:tab/>
      </w:r>
      <w:r w:rsidRPr="00CA7AB7">
        <w:rPr>
          <w:b/>
          <w:bCs/>
          <w:sz w:val="22"/>
          <w:szCs w:val="22"/>
        </w:rPr>
        <w:tab/>
      </w:r>
      <w:r w:rsidRPr="00CA7AB7">
        <w:rPr>
          <w:b/>
          <w:bCs/>
          <w:sz w:val="22"/>
          <w:szCs w:val="22"/>
        </w:rPr>
        <w:tab/>
        <w:t>Igen</w:t>
      </w:r>
      <w:r w:rsidRPr="00CA7AB7">
        <w:rPr>
          <w:b/>
          <w:bCs/>
          <w:sz w:val="22"/>
          <w:szCs w:val="22"/>
        </w:rPr>
        <w:tab/>
        <w:t xml:space="preserve">          Nem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"/>
        <w:gridCol w:w="801"/>
        <w:gridCol w:w="429"/>
      </w:tblGrid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 xml:space="preserve">cukorbetegség: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magasvérnyomás: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elhízás: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allergia, asthma: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emésztőszervi betegség: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daganatos betegség: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pszichiátriai betegség: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</w:tbl>
    <w:p w:rsidR="003D2CA0" w:rsidRPr="00CA7AB7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Egyéni kórelőzmény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Előfordult-e Önnél?</w:t>
      </w:r>
      <w:r w:rsidRPr="00CA7AB7">
        <w:rPr>
          <w:b/>
          <w:bCs/>
          <w:sz w:val="22"/>
          <w:szCs w:val="22"/>
        </w:rPr>
        <w:tab/>
      </w:r>
      <w:r w:rsidRPr="00CA7AB7">
        <w:rPr>
          <w:b/>
          <w:bCs/>
          <w:sz w:val="22"/>
          <w:szCs w:val="22"/>
        </w:rPr>
        <w:tab/>
      </w:r>
      <w:r w:rsidRPr="00CA7AB7">
        <w:rPr>
          <w:b/>
          <w:bCs/>
          <w:sz w:val="22"/>
          <w:szCs w:val="22"/>
        </w:rPr>
        <w:tab/>
      </w:r>
      <w:r w:rsidRPr="00CA7AB7">
        <w:rPr>
          <w:b/>
          <w:bCs/>
          <w:sz w:val="22"/>
          <w:szCs w:val="22"/>
        </w:rPr>
        <w:tab/>
        <w:t>Igen</w:t>
      </w:r>
      <w:r w:rsidRPr="00CA7AB7">
        <w:rPr>
          <w:b/>
          <w:bCs/>
          <w:sz w:val="22"/>
          <w:szCs w:val="22"/>
        </w:rPr>
        <w:tab/>
        <w:t xml:space="preserve">          Nem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"/>
        <w:gridCol w:w="801"/>
        <w:gridCol w:w="429"/>
      </w:tblGrid>
      <w:tr w:rsidR="003D2CA0" w:rsidRPr="00CA7AB7" w:rsidTr="008E4917">
        <w:trPr>
          <w:trHeight w:val="312"/>
        </w:trPr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 xml:space="preserve">cukorbetegség (csökkent glukóztolerancia):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magasvérnyomás: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elhízás, túlsúly: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ind w:left="142" w:hanging="142"/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magas vérzsírszint (koleszterin, triglicerid) akár öröklött, akár szerzett: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  <w:tr w:rsidR="003D2CA0" w:rsidRPr="00CA7AB7" w:rsidTr="008E4917">
        <w:trPr>
          <w:trHeight w:val="312"/>
        </w:trPr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daganatos betegség: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</w:tr>
    </w:tbl>
    <w:p w:rsidR="003D2CA0" w:rsidRPr="00CA7AB7" w:rsidRDefault="003D2CA0" w:rsidP="003D2CA0">
      <w:pPr>
        <w:spacing w:before="80" w:after="40"/>
        <w:rPr>
          <w:bCs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lastRenderedPageBreak/>
        <w:t>Alvás: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 xml:space="preserve">Általában hány órát alszik? (számszerű válasz) …………..   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 xml:space="preserve"> 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Hány órától hány óráig? (számszerű válasz) …………………</w:t>
      </w: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499"/>
        <w:gridCol w:w="209"/>
        <w:gridCol w:w="164"/>
        <w:gridCol w:w="364"/>
        <w:gridCol w:w="426"/>
        <w:gridCol w:w="992"/>
        <w:gridCol w:w="322"/>
        <w:gridCol w:w="568"/>
        <w:gridCol w:w="90"/>
        <w:gridCol w:w="318"/>
        <w:gridCol w:w="103"/>
        <w:gridCol w:w="948"/>
        <w:gridCol w:w="100"/>
      </w:tblGrid>
      <w:tr w:rsidR="003D2CA0" w:rsidRPr="00CA7AB7" w:rsidTr="008E4917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Milyen az alvás minősége?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Jó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Rossz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Változó</w:t>
            </w:r>
          </w:p>
        </w:tc>
      </w:tr>
      <w:tr w:rsidR="003D2CA0" w:rsidRPr="00CA7AB7" w:rsidTr="008E4917">
        <w:trPr>
          <w:gridAfter w:val="1"/>
          <w:wAfter w:w="100" w:type="dxa"/>
          <w:trHeight w:val="312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Hogy szokott reggel ébredni?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Frissen, kipihenten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Fáradtan</w:t>
            </w:r>
          </w:p>
        </w:tc>
      </w:tr>
      <w:tr w:rsidR="003D2CA0" w:rsidRPr="00CA7AB7" w:rsidTr="008E4917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Szenved-e alvászavarban?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Nem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Igen, ……….. éve</w:t>
            </w:r>
          </w:p>
        </w:tc>
      </w:tr>
    </w:tbl>
    <w:p w:rsidR="003D2CA0" w:rsidRPr="00CA7AB7" w:rsidRDefault="003D2CA0" w:rsidP="003D2CA0">
      <w:pPr>
        <w:spacing w:before="8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 xml:space="preserve">   </w:t>
      </w:r>
    </w:p>
    <w:p w:rsidR="003D2CA0" w:rsidRPr="00CA7AB7" w:rsidRDefault="003D2CA0" w:rsidP="003D2CA0">
      <w:pPr>
        <w:spacing w:before="8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Ha igen, milyen jellegű a probléma?</w:t>
      </w:r>
    </w:p>
    <w:p w:rsidR="003D2CA0" w:rsidRPr="00CA7AB7" w:rsidRDefault="003D2CA0" w:rsidP="003D2CA0">
      <w:pPr>
        <w:spacing w:before="80" w:after="60"/>
        <w:rPr>
          <w:b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4290"/>
      </w:tblGrid>
      <w:tr w:rsidR="003D2CA0" w:rsidRPr="00CA7AB7" w:rsidTr="008E4917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Nehezen alszom el</w:t>
            </w:r>
          </w:p>
        </w:tc>
      </w:tr>
      <w:tr w:rsidR="003D2CA0" w:rsidRPr="00CA7AB7" w:rsidTr="008E4917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Túl korán ébredek</w:t>
            </w:r>
          </w:p>
        </w:tc>
      </w:tr>
      <w:tr w:rsidR="003D2CA0" w:rsidRPr="00CA7AB7" w:rsidTr="008E4917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Több részletben alszom</w:t>
            </w:r>
          </w:p>
        </w:tc>
      </w:tr>
    </w:tbl>
    <w:p w:rsidR="003D2CA0" w:rsidRPr="00CA7AB7" w:rsidRDefault="003D2CA0" w:rsidP="003D2CA0">
      <w:pPr>
        <w:tabs>
          <w:tab w:val="left" w:pos="2905"/>
          <w:tab w:val="left" w:pos="3331"/>
          <w:tab w:val="left" w:pos="4039"/>
          <w:tab w:val="left" w:pos="4606"/>
          <w:tab w:val="left" w:pos="5053"/>
          <w:tab w:val="left" w:pos="6024"/>
        </w:tabs>
        <w:ind w:left="70"/>
        <w:rPr>
          <w:sz w:val="8"/>
          <w:szCs w:val="8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Munka, szabadidő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284"/>
        <w:gridCol w:w="424"/>
        <w:gridCol w:w="993"/>
      </w:tblGrid>
      <w:tr w:rsidR="003D2CA0" w:rsidRPr="00CA7AB7" w:rsidTr="008E4917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Monitoros munkakörben dolgozik?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Igen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Nem</w:t>
            </w:r>
          </w:p>
        </w:tc>
      </w:tr>
    </w:tbl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Mennyi időt tölt naponta az alábbi tevékenységekkel?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3"/>
        <w:gridCol w:w="4010"/>
        <w:gridCol w:w="1884"/>
        <w:gridCol w:w="2505"/>
      </w:tblGrid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Munkanapon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Pihenőnapon (hétvégén)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 xml:space="preserve">háztartás vezetése, gondoskodás a családról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 xml:space="preserve">beszélgetés, játék a családdal,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társas összejövetel barátokkal, rokonokkal (buli, kirándulás stb.)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tanulás (iskola, tanfolyam, egyéb önfejlesztési tevékenység)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tévénézés, internet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közösségi média (facebook, instagram, twitter…stb)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internetes, telefonos, elektronikus játék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  <w:tr w:rsidR="003D2CA0" w:rsidRPr="00CA7AB7" w:rsidTr="008E4917">
        <w:trPr>
          <w:trHeight w:val="31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egyéb szabadidős tevékenység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b/>
                <w:bCs/>
                <w:sz w:val="22"/>
                <w:szCs w:val="22"/>
              </w:rPr>
            </w:pPr>
            <w:r w:rsidRPr="00CA7AB7">
              <w:rPr>
                <w:b/>
                <w:bCs/>
                <w:sz w:val="22"/>
                <w:szCs w:val="22"/>
              </w:rPr>
              <w:t>(óra)……..</w:t>
            </w:r>
          </w:p>
        </w:tc>
      </w:tr>
    </w:tbl>
    <w:p w:rsidR="003D2CA0" w:rsidRDefault="003D2CA0" w:rsidP="003D2CA0">
      <w:pPr>
        <w:spacing w:before="60" w:after="60"/>
        <w:rPr>
          <w:b/>
          <w:bCs/>
          <w:sz w:val="22"/>
          <w:szCs w:val="22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>A fentieken túl a szabadidejében mivel foglalkozik még szívesen? (szabad szöveges)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409"/>
        <w:gridCol w:w="4170"/>
      </w:tblGrid>
      <w:tr w:rsidR="003D2CA0" w:rsidRPr="00CA7AB7" w:rsidTr="008E4917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kirándulás</w:t>
            </w:r>
          </w:p>
        </w:tc>
      </w:tr>
      <w:tr w:rsidR="003D2CA0" w:rsidRPr="00CA7AB7" w:rsidTr="008E4917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horgászat</w:t>
            </w:r>
          </w:p>
        </w:tc>
      </w:tr>
      <w:tr w:rsidR="003D2CA0" w:rsidRPr="00CA7AB7" w:rsidTr="008E4917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tévénézés</w:t>
            </w:r>
          </w:p>
        </w:tc>
      </w:tr>
      <w:tr w:rsidR="003D2CA0" w:rsidRPr="00CA7AB7" w:rsidTr="008E4917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olvasás</w:t>
            </w:r>
          </w:p>
        </w:tc>
      </w:tr>
      <w:tr w:rsidR="003D2CA0" w:rsidRPr="00CA7AB7" w:rsidTr="008E4917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</w:t>
            </w:r>
            <w:r w:rsidRPr="00CA7AB7">
              <w:rPr>
                <w:sz w:val="14"/>
                <w:szCs w:val="14"/>
              </w:rPr>
              <w:t xml:space="preserve">   </w:t>
            </w:r>
            <w:r w:rsidRPr="00CA7AB7">
              <w:rPr>
                <w:sz w:val="22"/>
                <w:szCs w:val="22"/>
              </w:rPr>
              <w:t>mozi</w:t>
            </w:r>
          </w:p>
        </w:tc>
      </w:tr>
      <w:tr w:rsidR="003D2CA0" w:rsidRPr="00CA7AB7" w:rsidTr="008E4917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CA0" w:rsidRPr="00CA7AB7" w:rsidRDefault="003D2CA0" w:rsidP="008E4917">
            <w:pPr>
              <w:rPr>
                <w:sz w:val="22"/>
                <w:szCs w:val="22"/>
              </w:rPr>
            </w:pPr>
            <w:r w:rsidRPr="00CA7AB7">
              <w:rPr>
                <w:sz w:val="22"/>
                <w:szCs w:val="22"/>
              </w:rPr>
              <w:t>o szerencsejáték</w:t>
            </w:r>
          </w:p>
        </w:tc>
      </w:tr>
    </w:tbl>
    <w:p w:rsidR="003D2CA0" w:rsidRPr="00CA7AB7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</w:p>
    <w:p w:rsidR="003D2CA0" w:rsidRDefault="003D2CA0" w:rsidP="003D2CA0">
      <w:pPr>
        <w:spacing w:before="80" w:after="40"/>
        <w:rPr>
          <w:b/>
          <w:bCs/>
          <w:u w:val="single"/>
        </w:rPr>
      </w:pPr>
      <w:r w:rsidRPr="00CA7AB7">
        <w:rPr>
          <w:b/>
          <w:bCs/>
          <w:u w:val="single"/>
        </w:rPr>
        <w:t>Egészségi állapot megítélése</w:t>
      </w:r>
    </w:p>
    <w:p w:rsidR="003D2CA0" w:rsidRPr="00CA7AB7" w:rsidRDefault="003D2CA0" w:rsidP="003D2CA0">
      <w:pPr>
        <w:spacing w:before="80" w:after="40"/>
        <w:rPr>
          <w:b/>
          <w:bCs/>
          <w:u w:val="single"/>
        </w:rPr>
      </w:pPr>
    </w:p>
    <w:p w:rsidR="003D2CA0" w:rsidRPr="00CA7AB7" w:rsidRDefault="003D2CA0" w:rsidP="003D2CA0">
      <w:pPr>
        <w:spacing w:before="60" w:after="60"/>
        <w:rPr>
          <w:b/>
          <w:bCs/>
          <w:sz w:val="22"/>
          <w:szCs w:val="22"/>
        </w:rPr>
      </w:pPr>
      <w:r w:rsidRPr="00CA7AB7">
        <w:rPr>
          <w:b/>
          <w:bCs/>
          <w:sz w:val="22"/>
          <w:szCs w:val="22"/>
        </w:rPr>
        <w:t xml:space="preserve">Hogyan ítéli meg egészségi állapotát?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20"/>
        <w:gridCol w:w="1171"/>
        <w:gridCol w:w="1172"/>
        <w:gridCol w:w="1171"/>
        <w:gridCol w:w="1172"/>
      </w:tblGrid>
      <w:tr w:rsidR="003D2CA0" w:rsidRPr="00CA7AB7" w:rsidTr="008E4917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20" w:lineRule="exact"/>
              <w:rPr>
                <w:b/>
                <w:i/>
                <w:iCs/>
                <w:sz w:val="22"/>
                <w:szCs w:val="22"/>
              </w:rPr>
            </w:pPr>
            <w:r w:rsidRPr="00CA7AB7">
              <w:rPr>
                <w:b/>
                <w:i/>
                <w:iCs/>
                <w:sz w:val="22"/>
                <w:szCs w:val="22"/>
              </w:rPr>
              <w:t>Minden sorban egy választ adjon meg!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Nagyon rossz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Rossz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Kielégítő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Jó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A7AB7">
              <w:rPr>
                <w:b/>
                <w:sz w:val="22"/>
                <w:szCs w:val="22"/>
              </w:rPr>
              <w:t>Kiváló</w:t>
            </w:r>
          </w:p>
        </w:tc>
      </w:tr>
      <w:tr w:rsidR="003D2CA0" w:rsidRPr="00CA7AB7" w:rsidTr="008E4917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bCs/>
                <w:sz w:val="22"/>
                <w:szCs w:val="22"/>
              </w:rPr>
            </w:pPr>
            <w:r w:rsidRPr="00CA7AB7">
              <w:rPr>
                <w:bCs/>
                <w:sz w:val="22"/>
                <w:szCs w:val="22"/>
              </w:rPr>
              <w:t>Egészségi állapotom általában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</w:tr>
      <w:tr w:rsidR="003D2CA0" w:rsidRPr="00CA7AB7" w:rsidTr="008E4917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bCs/>
                <w:sz w:val="22"/>
                <w:szCs w:val="22"/>
              </w:rPr>
            </w:pPr>
            <w:r w:rsidRPr="00CA7AB7">
              <w:rPr>
                <w:bCs/>
                <w:sz w:val="22"/>
                <w:szCs w:val="22"/>
              </w:rPr>
              <w:t>Egészségi állapotom kortársaimhoz képest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</w:tr>
      <w:tr w:rsidR="003D2CA0" w:rsidRPr="00CA7AB7" w:rsidTr="008E4917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before="40" w:after="40" w:line="220" w:lineRule="exact"/>
              <w:rPr>
                <w:bCs/>
                <w:sz w:val="22"/>
                <w:szCs w:val="22"/>
              </w:rPr>
            </w:pPr>
            <w:r w:rsidRPr="00CA7AB7">
              <w:rPr>
                <w:bCs/>
                <w:sz w:val="22"/>
                <w:szCs w:val="22"/>
              </w:rPr>
              <w:t>Egészségi állapotom munkatársaimhoz képest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A0" w:rsidRPr="00CA7AB7" w:rsidRDefault="003D2CA0" w:rsidP="008E4917">
            <w:pPr>
              <w:spacing w:line="256" w:lineRule="auto"/>
              <w:rPr>
                <w:szCs w:val="20"/>
              </w:rPr>
            </w:pPr>
          </w:p>
        </w:tc>
      </w:tr>
    </w:tbl>
    <w:p w:rsidR="003D2CA0" w:rsidRPr="00CA7AB7" w:rsidRDefault="003D2CA0" w:rsidP="003D2CA0">
      <w:pPr>
        <w:rPr>
          <w:sz w:val="20"/>
          <w:lang w:eastAsia="en-US"/>
        </w:rPr>
      </w:pPr>
    </w:p>
    <w:p w:rsidR="003D2CA0" w:rsidRPr="00CA7AB7" w:rsidRDefault="003D2CA0" w:rsidP="003D2CA0">
      <w:pPr>
        <w:tabs>
          <w:tab w:val="left" w:pos="5954"/>
        </w:tabs>
        <w:jc w:val="both"/>
      </w:pPr>
    </w:p>
    <w:p w:rsidR="003D2CA0" w:rsidRPr="00970E37" w:rsidRDefault="003D2CA0" w:rsidP="003D2CA0">
      <w:pPr>
        <w:tabs>
          <w:tab w:val="left" w:pos="5954"/>
        </w:tabs>
        <w:jc w:val="both"/>
      </w:pPr>
      <w:r>
        <w:t>Dátum:</w:t>
      </w: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p w:rsidR="003D2CA0" w:rsidRDefault="003D2CA0" w:rsidP="003D2CA0"/>
    <w:bookmarkStart w:id="1" w:name="_MON_1759309105"/>
    <w:bookmarkEnd w:id="1"/>
    <w:p w:rsidR="003D2CA0" w:rsidRDefault="003D2CA0" w:rsidP="003D2CA0">
      <w:pPr>
        <w:sectPr w:rsidR="003D2CA0" w:rsidSect="008D07B2">
          <w:pgSz w:w="11906" w:h="16838"/>
          <w:pgMar w:top="568" w:right="1417" w:bottom="993" w:left="1417" w:header="708" w:footer="708" w:gutter="0"/>
          <w:cols w:space="708"/>
          <w:docGrid w:linePitch="360"/>
        </w:sectPr>
      </w:pPr>
      <w:r>
        <w:object w:dxaOrig="12780" w:dyaOrig="15987">
          <v:shape id="_x0000_i1026" type="#_x0000_t75" style="width:639pt;height:799.5pt" o:ole="">
            <v:imagedata r:id="rId8" o:title=""/>
          </v:shape>
          <o:OLEObject Type="Embed" ProgID="Word.Document.12" ShapeID="_x0000_i1026" DrawAspect="Content" ObjectID="_1759814284" r:id="rId9">
            <o:FieldCodes>\s</o:FieldCodes>
          </o:OLEObject>
        </w:object>
      </w:r>
    </w:p>
    <w:p w:rsidR="003D2CA0" w:rsidRDefault="003D2CA0" w:rsidP="003D2CA0"/>
    <w:p w:rsidR="003D2CA0" w:rsidRDefault="003D2CA0" w:rsidP="003D2CA0">
      <w:pPr>
        <w:spacing w:before="84" w:line="218" w:lineRule="exact"/>
        <w:jc w:val="right"/>
        <w:rPr>
          <w:rFonts w:ascii="Arial Bold" w:hAnsi="Arial Bold" w:cs="Arial Bold"/>
          <w:b/>
          <w:color w:val="2B2A29"/>
          <w:spacing w:val="-6"/>
          <w:sz w:val="20"/>
          <w:szCs w:val="20"/>
          <w:lang w:val="en-CA" w:eastAsia="en-CA"/>
        </w:rPr>
      </w:pPr>
      <w:r w:rsidRPr="00C32E4A">
        <w:rPr>
          <w:rFonts w:ascii="Arial Bold" w:hAnsi="Arial Bold" w:cs="Arial Bold"/>
          <w:b/>
          <w:i/>
          <w:spacing w:val="-6"/>
          <w:lang w:val="en-CA" w:eastAsia="en-CA"/>
        </w:rPr>
        <w:t>2024/10.</w:t>
      </w:r>
    </w:p>
    <w:p w:rsidR="003D2CA0" w:rsidRPr="00AC7D86" w:rsidRDefault="003D2CA0" w:rsidP="003D2CA0">
      <w:pPr>
        <w:spacing w:before="84" w:line="218" w:lineRule="exact"/>
        <w:rPr>
          <w:rFonts w:ascii="Calibri" w:hAnsi="Calibri"/>
          <w:b/>
          <w:sz w:val="20"/>
          <w:szCs w:val="20"/>
          <w:lang w:val="en-CA" w:eastAsia="en-CA"/>
        </w:rPr>
      </w:pPr>
      <w:r w:rsidRPr="00AC7D86">
        <w:rPr>
          <w:rFonts w:ascii="Arial Bold" w:hAnsi="Arial Bold" w:cs="Arial Bold"/>
          <w:b/>
          <w:color w:val="2B2A29"/>
          <w:spacing w:val="-6"/>
          <w:sz w:val="20"/>
          <w:szCs w:val="20"/>
          <w:lang w:val="en-CA" w:eastAsia="en-CA"/>
        </w:rPr>
        <w:t>Az egészségi képzési minimumfeltételek szempontjából kizáró oknak minősülő betegségek a nemzetközi osztályozásukra szolgáló kódrendszerben (BNO)</w:t>
      </w:r>
    </w:p>
    <w:p w:rsidR="003D2CA0" w:rsidRPr="00AC7D86" w:rsidRDefault="003D2CA0" w:rsidP="003D2CA0">
      <w:pPr>
        <w:spacing w:line="317" w:lineRule="exact"/>
        <w:ind w:left="2156"/>
        <w:jc w:val="center"/>
        <w:rPr>
          <w:rFonts w:ascii="Calibri" w:hAnsi="Calibri"/>
          <w:lang w:val="en-CA" w:eastAsia="en-CA"/>
        </w:rPr>
      </w:pPr>
    </w:p>
    <w:tbl>
      <w:tblPr>
        <w:tblpPr w:leftFromText="141" w:rightFromText="141" w:vertAnchor="text" w:horzAnchor="margin" w:tblpY="8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60"/>
        <w:gridCol w:w="2860"/>
        <w:gridCol w:w="8060"/>
        <w:gridCol w:w="960"/>
      </w:tblGrid>
      <w:tr w:rsidR="003D2CA0" w:rsidRPr="00AC7D86" w:rsidTr="008E4917">
        <w:trPr>
          <w:trHeight w:hRule="exact" w:val="265"/>
        </w:trPr>
        <w:tc>
          <w:tcPr>
            <w:tcW w:w="443" w:type="dxa"/>
            <w:tcBorders>
              <w:top w:val="single" w:sz="6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tcBorders>
              <w:top w:val="single" w:sz="6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2" w:line="161" w:lineRule="exact"/>
              <w:ind w:left="29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2860" w:type="dxa"/>
            <w:tcBorders>
              <w:top w:val="single" w:sz="6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2" w:line="161" w:lineRule="exact"/>
              <w:ind w:left="139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060" w:type="dxa"/>
            <w:tcBorders>
              <w:top w:val="single" w:sz="6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2" w:line="161" w:lineRule="exact"/>
              <w:ind w:left="399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77"/>
                <w:sz w:val="14"/>
                <w:szCs w:val="14"/>
                <w:lang w:val="en-CA" w:eastAsia="en-CA"/>
              </w:rPr>
              <w:t>C</w:t>
            </w:r>
          </w:p>
        </w:tc>
        <w:tc>
          <w:tcPr>
            <w:tcW w:w="960" w:type="dxa"/>
            <w:tcBorders>
              <w:top w:val="single" w:sz="6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2" w:line="161" w:lineRule="exact"/>
              <w:ind w:left="4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4"/>
                <w:szCs w:val="14"/>
                <w:lang w:val="en-CA" w:eastAsia="en-CA"/>
              </w:rPr>
              <w:t>D</w:t>
            </w:r>
          </w:p>
        </w:tc>
      </w:tr>
      <w:tr w:rsidR="003D2CA0" w:rsidRPr="00AC7D86" w:rsidTr="008E4917">
        <w:trPr>
          <w:trHeight w:hRule="exact" w:val="48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35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BDD6EE"/>
          </w:tcPr>
          <w:p w:rsidR="003D2CA0" w:rsidRPr="00AC7D86" w:rsidRDefault="003D2CA0" w:rsidP="008E4917">
            <w:pPr>
              <w:spacing w:line="161" w:lineRule="exact"/>
              <w:ind w:left="147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29" w:lineRule="exact"/>
              <w:ind w:left="147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4"/>
                <w:szCs w:val="14"/>
                <w:lang w:val="en-CA" w:eastAsia="en-CA"/>
              </w:rPr>
              <w:t>Főcsoport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F7CAAC"/>
          </w:tcPr>
          <w:p w:rsidR="003D2CA0" w:rsidRPr="00AC7D86" w:rsidRDefault="003D2CA0" w:rsidP="008E4917">
            <w:pPr>
              <w:spacing w:before="52" w:line="161" w:lineRule="exact"/>
              <w:ind w:left="304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1"/>
                <w:sz w:val="14"/>
                <w:szCs w:val="14"/>
                <w:lang w:val="en-CA" w:eastAsia="en-CA"/>
              </w:rPr>
              <w:t>EM-2: SZIGORÍTOTT KIZÁRÓ OKOK</w:t>
            </w:r>
          </w:p>
          <w:p w:rsidR="003D2CA0" w:rsidRPr="00AC7D86" w:rsidRDefault="003D2CA0" w:rsidP="008E4917">
            <w:pPr>
              <w:spacing w:before="59" w:line="161" w:lineRule="exact"/>
              <w:ind w:left="232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4"/>
                <w:szCs w:val="14"/>
                <w:lang w:val="en-CA" w:eastAsia="en-CA"/>
              </w:rPr>
              <w:t>- oktatási-képzési intézményen keresztül belépő állomány -</w:t>
            </w: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BDD6EE"/>
          </w:tcPr>
          <w:p w:rsidR="003D2CA0" w:rsidRPr="00AC7D86" w:rsidRDefault="003D2CA0" w:rsidP="008E4917">
            <w:pPr>
              <w:spacing w:line="161" w:lineRule="exact"/>
              <w:ind w:left="347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29" w:lineRule="exact"/>
              <w:ind w:left="347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2"/>
                <w:sz w:val="14"/>
                <w:szCs w:val="14"/>
                <w:lang w:val="en-CA" w:eastAsia="en-CA"/>
              </w:rPr>
              <w:t>BNO</w:t>
            </w: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79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6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before="174" w:line="207" w:lineRule="exact"/>
              <w:ind w:left="27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1.</w:t>
            </w:r>
          </w:p>
        </w:tc>
        <w:tc>
          <w:tcPr>
            <w:tcW w:w="28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BNO-10-01 - Fertőző és parazitás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betegségek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Aktív / terápiára nem reagáló fertőző betegségek (tbc, HIV, hepatitis B, C)</w:t>
            </w: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8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A00-B99</w:t>
            </w: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79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78" w:line="207" w:lineRule="exact"/>
              <w:ind w:left="269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2.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78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BNO-10-02 - Daganatok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Aktív / terápiára nem reagáló rosszindulatú daganatok, szervi/mozgási funkciózavart vagy súlyos torzulást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okozó jóindulatú daganatok</w:t>
            </w:r>
          </w:p>
        </w:tc>
        <w:tc>
          <w:tcPr>
            <w:tcW w:w="9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78" w:line="207" w:lineRule="exact"/>
              <w:ind w:left="8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C00-D48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Előzményben 5 éven belüli rosszindulatú daganatos megbetegedés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07" w:line="207" w:lineRule="exact"/>
              <w:ind w:left="269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3.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31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BNO-10-03 -A vér és vérképző</w:t>
            </w:r>
          </w:p>
          <w:p w:rsidR="003D2CA0" w:rsidRPr="00AC7D86" w:rsidRDefault="003D2CA0" w:rsidP="008E4917">
            <w:pPr>
              <w:spacing w:before="52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szervek betegségei és az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immunrendszert érintő bizonyos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rendellenességek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Aktív / terápiára nem reagáló vérképző rendszert és/vagy immunrendszert érintő rosszindulatú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daganatok</w:t>
            </w:r>
          </w:p>
        </w:tc>
        <w:tc>
          <w:tcPr>
            <w:tcW w:w="9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06" w:line="207" w:lineRule="exact"/>
              <w:ind w:left="8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D50-D89</w:t>
            </w:r>
          </w:p>
        </w:tc>
      </w:tr>
      <w:tr w:rsidR="003D2CA0" w:rsidRPr="00AC7D86" w:rsidTr="008E4917">
        <w:trPr>
          <w:trHeight w:hRule="exact" w:val="294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Immunkárosodott állapot (elsődleges vagy másodlagos vagy gyógyszeres terápia okozta)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Aktív / terápiára nem reagáló vérszegénység (hiányállapotokon kívül valamennyi kórállapot)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Vérzékenység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6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6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6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6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Szerzett véralvadási rendellenesség (véralvadásgátló kezelés)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6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78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w w:val="89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660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69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52" w:line="207" w:lineRule="exact"/>
              <w:ind w:left="269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4.</w:t>
            </w:r>
          </w:p>
        </w:tc>
        <w:tc>
          <w:tcPr>
            <w:tcW w:w="2860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22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BNO-10-04 - Endokrin, táplálkozási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és anyagcsere betegségek</w:t>
            </w: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Aktív pajzsmirigytúltengés, terápiára nem reagáló pajzsmirigy-alulműködés vagy pajzsmirigytúltengés</w:t>
            </w:r>
          </w:p>
        </w:tc>
        <w:tc>
          <w:tcPr>
            <w:tcW w:w="960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52" w:line="207" w:lineRule="exact"/>
              <w:ind w:left="8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  <w:t>E00-E90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III-IV. stádiumú golyva/nyomási tüneteket okozó golyva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11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Stabilan nem beállítható egyéb endokrin betegségek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12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Testmagasság: 155 cm alatt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Testsúly: 50 kg alatt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Igazolt cukorbetegség minden formája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  <w:t>Súlyos anyagcserezavar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A hasnyálmirigy belső elválasztású tevékenységének zavarai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355"/>
        </w:trPr>
        <w:tc>
          <w:tcPr>
            <w:tcW w:w="443" w:type="dxa"/>
            <w:tcBorders>
              <w:top w:val="single" w:sz="6" w:space="0" w:color="2B2A29"/>
              <w:left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13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17</w:t>
            </w:r>
          </w:p>
        </w:tc>
        <w:tc>
          <w:tcPr>
            <w:tcW w:w="660" w:type="dxa"/>
            <w:vMerge/>
            <w:tcBorders>
              <w:top w:val="single" w:sz="6" w:space="0" w:color="2B2A29"/>
              <w:left w:val="single" w:sz="6" w:space="0" w:color="2B2A29"/>
              <w:right w:val="single" w:sz="6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top w:val="single" w:sz="6" w:space="0" w:color="2B2A29"/>
              <w:left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6" w:space="0" w:color="2B2A29"/>
              <w:left w:val="single" w:sz="6" w:space="0" w:color="2B2A29"/>
              <w:bottom w:val="single" w:sz="4" w:space="0" w:color="auto"/>
              <w:right w:val="single" w:sz="6" w:space="0" w:color="2B2A29"/>
            </w:tcBorders>
          </w:tcPr>
          <w:p w:rsidR="003D2CA0" w:rsidRPr="00AC7D86" w:rsidRDefault="003D2CA0" w:rsidP="008E4917">
            <w:pPr>
              <w:spacing w:before="4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BMI 17 alatt és 35 felett</w:t>
            </w:r>
          </w:p>
        </w:tc>
        <w:tc>
          <w:tcPr>
            <w:tcW w:w="960" w:type="dxa"/>
            <w:vMerge/>
            <w:tcBorders>
              <w:top w:val="single" w:sz="6" w:space="0" w:color="2B2A29"/>
              <w:left w:val="single" w:sz="6" w:space="0" w:color="2B2A29"/>
              <w:right w:val="single" w:sz="6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</w:tbl>
    <w:p w:rsidR="003D2CA0" w:rsidRPr="00AC7D86" w:rsidRDefault="003D2CA0" w:rsidP="003D2CA0">
      <w:pPr>
        <w:spacing w:line="218" w:lineRule="exact"/>
        <w:ind w:left="2154"/>
        <w:rPr>
          <w:rFonts w:ascii="Calibri" w:hAnsi="Calibri"/>
          <w:lang w:val="en-CA" w:eastAsia="en-CA"/>
        </w:rPr>
      </w:pPr>
    </w:p>
    <w:p w:rsidR="003D2CA0" w:rsidRDefault="003D2CA0" w:rsidP="003D2CA0"/>
    <w:p w:rsidR="003D2CA0" w:rsidRDefault="003D2CA0" w:rsidP="003D2CA0">
      <w:r>
        <w:br w:type="page"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60"/>
        <w:gridCol w:w="2860"/>
        <w:gridCol w:w="8228"/>
        <w:gridCol w:w="1276"/>
      </w:tblGrid>
      <w:tr w:rsidR="003D2CA0" w:rsidRPr="00AC7D86" w:rsidTr="008E4917">
        <w:trPr>
          <w:trHeight w:hRule="exact" w:val="294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lastRenderedPageBreak/>
              <w:t>18</w:t>
            </w: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22" w:line="207" w:lineRule="exact"/>
              <w:ind w:left="27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5.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99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BNO-10-05 - Mentális és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viselkedészavarok</w:t>
            </w: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Elbutulás</w:t>
            </w:r>
          </w:p>
        </w:tc>
        <w:tc>
          <w:tcPr>
            <w:tcW w:w="1276" w:type="dxa"/>
            <w:vMerge w:val="restart"/>
            <w:tcBorders>
              <w:top w:val="single" w:sz="5" w:space="0" w:color="2B2A29"/>
              <w:left w:val="single" w:sz="5" w:space="0" w:color="2B2A29"/>
              <w:right w:val="single" w:sz="5" w:space="0" w:color="2B2A29"/>
            </w:tcBorders>
            <w:vAlign w:val="center"/>
          </w:tcPr>
          <w:p w:rsidR="003D2CA0" w:rsidRPr="00AC7D86" w:rsidRDefault="003D2CA0" w:rsidP="008E4917">
            <w:pPr>
              <w:spacing w:before="44" w:line="207" w:lineRule="exact"/>
              <w:ind w:left="82"/>
              <w:jc w:val="center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F00-F99</w:t>
            </w: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19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Előzményben vagy aktuálisan fennálló szervi és tüneti mentális zavarok, személyiség- és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viselkedészavarok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20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Pszichoaktív szer addikciót kiváltó kóros használata (kivéve dohányzás)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21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Alkoholfüggőség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22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Schizofrénia, schizotípiás és paranoid rendellenességek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23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Hangulati zavarok, a hangulati élet közepes eltérései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24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Neurotikus, stresszhez társuló és szomatoform rendellenességek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7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25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Táplálkozási zavarok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26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 felnőtt személyiség zavarai, impulzuskontroll-zavarok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27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Alacsony értelmi színvonal, IQ&lt;90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28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Pervazív fejlődési zavarok (autizmus)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81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13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61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29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7"/>
                <w:sz w:val="18"/>
                <w:szCs w:val="18"/>
                <w:lang w:val="en-CA" w:eastAsia="en-CA"/>
              </w:rPr>
              <w:t>Lelki (pszichés) fejlődés zavarai (a beszéd kifejezés és megértés zavara, olvasási zavar, írászavar, számolási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dyscalculációs zavar, amely a gyermekkorban kezdődött, és amely miatt iskolai tanulmányai során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valamely tantárgy teljesítése kapcsán teljes vagy részleges felmentést kapott)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w w:val="9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30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22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A viselkedés jellemzően gyermek- és serdülőkorban kezdődő, 5 éven belül előforduló egyes zavarai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(mutismus, súlyos TIC, enuresis, encopresis)</w:t>
            </w:r>
          </w:p>
        </w:tc>
        <w:tc>
          <w:tcPr>
            <w:tcW w:w="127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</w:tbl>
    <w:p w:rsidR="003D2CA0" w:rsidRDefault="003D2CA0" w:rsidP="003D2CA0"/>
    <w:p w:rsidR="003D2CA0" w:rsidRDefault="003D2CA0" w:rsidP="003D2CA0">
      <w:r>
        <w:br w:type="page"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60"/>
        <w:gridCol w:w="2860"/>
        <w:gridCol w:w="8370"/>
        <w:gridCol w:w="1417"/>
      </w:tblGrid>
      <w:tr w:rsidR="003D2CA0" w:rsidRPr="00AC7D86" w:rsidTr="008E4917">
        <w:trPr>
          <w:trHeight w:hRule="exact" w:val="294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lastRenderedPageBreak/>
              <w:t>31</w:t>
            </w: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53" w:line="207" w:lineRule="exact"/>
              <w:ind w:left="27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6.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2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BNO-10-06 - Az idegrendszer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betegségei</w:t>
            </w: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Migrén aurával, gyakori rohamokkal</w:t>
            </w:r>
          </w:p>
        </w:tc>
        <w:tc>
          <w:tcPr>
            <w:tcW w:w="1417" w:type="dxa"/>
            <w:vMerge w:val="restart"/>
            <w:tcBorders>
              <w:top w:val="single" w:sz="5" w:space="0" w:color="2B2A29"/>
              <w:left w:val="single" w:sz="5" w:space="0" w:color="2B2A29"/>
              <w:right w:val="single" w:sz="5" w:space="0" w:color="2B2A29"/>
            </w:tcBorders>
            <w:vAlign w:val="center"/>
          </w:tcPr>
          <w:p w:rsidR="003D2CA0" w:rsidRPr="00AC7D86" w:rsidRDefault="003D2CA0" w:rsidP="008E4917">
            <w:pPr>
              <w:spacing w:before="44" w:line="207" w:lineRule="exact"/>
              <w:ind w:left="82"/>
              <w:jc w:val="center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G00-G99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32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Terápiára nem reagáló / ismétlődő gyulladásos betegségek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33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Elsődleges és másodlagos szisztémás idegrendszeri sorvadások (pl. ataxiák)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330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62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34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62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Extrapiramidális betegségek és mozgási rendellenességek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62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35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Gyógyult agyi bénulásos szindróma vagy 2 éven belüli maradványtünetek nélkül gyógyult agyi bénulásos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szindróma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Az idegrendszer egyéb degeneratív megbetegedései (Alzheimer-kór)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333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63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37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6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Központi idegrendszeri demyelinisatios betegségek (sclerosis multiplex)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63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38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Epilepsiák (kivéve: gyermekkori lázgörcs)</w:t>
            </w:r>
          </w:p>
        </w:tc>
        <w:tc>
          <w:tcPr>
            <w:tcW w:w="1417" w:type="dxa"/>
            <w:vMerge w:val="restart"/>
            <w:tcBorders>
              <w:top w:val="single" w:sz="5" w:space="0" w:color="2B2A29"/>
              <w:left w:val="single" w:sz="5" w:space="0" w:color="2B2A29"/>
              <w:right w:val="single" w:sz="5" w:space="0" w:color="2B2A29"/>
            </w:tcBorders>
            <w:vAlign w:val="center"/>
          </w:tcPr>
          <w:p w:rsidR="003D2CA0" w:rsidRPr="00AC7D86" w:rsidRDefault="003D2CA0" w:rsidP="008E4917">
            <w:pPr>
              <w:spacing w:before="44" w:line="207" w:lineRule="exact"/>
              <w:ind w:left="82"/>
              <w:jc w:val="center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G00-G99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39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Ismétlődő átmeneti ischaemiás attackok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40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Stroke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41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Súlyos funkciózavart okozó mononeuropathiák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300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7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42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7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Aktív / maradványtüneteket okozó polyneuropathiák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7" w:line="207" w:lineRule="exact"/>
              <w:ind w:left="82"/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43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Myasthenia gravis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44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Súlyos myopathia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45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Súlyos maradványtünetekkel gyógyult agyi bénulásos szindrómák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46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Hydrocephalus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55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7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47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Központi és perifériás idegrendszer maradványtünetekkel járó sérülés utáni állapota súlyos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maradványtünetekkel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48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  <w:t>Súlyos alvászavarok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49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Eszméletvesztéssel járó neurológiai kórképek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50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Maradványtünettel vagy funkciókárosodással járó ideggyök vagy plexus rendellenesség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51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37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Obstruktív alvási apnoe</w:t>
            </w:r>
          </w:p>
        </w:tc>
        <w:tc>
          <w:tcPr>
            <w:tcW w:w="141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</w:tbl>
    <w:p w:rsidR="003D2CA0" w:rsidRDefault="003D2CA0" w:rsidP="003D2CA0"/>
    <w:p w:rsidR="003D2CA0" w:rsidRDefault="003D2CA0" w:rsidP="003D2CA0">
      <w:r>
        <w:br w:type="page"/>
      </w:r>
    </w:p>
    <w:tbl>
      <w:tblPr>
        <w:tblW w:w="14047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60"/>
        <w:gridCol w:w="660"/>
        <w:gridCol w:w="2183"/>
        <w:gridCol w:w="8542"/>
        <w:gridCol w:w="1559"/>
      </w:tblGrid>
      <w:tr w:rsidR="003D2CA0" w:rsidRPr="00AC7D86" w:rsidTr="008E4917">
        <w:trPr>
          <w:trHeight w:hRule="exact" w:val="294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lastRenderedPageBreak/>
              <w:t>52</w:t>
            </w:r>
          </w:p>
        </w:tc>
        <w:tc>
          <w:tcPr>
            <w:tcW w:w="6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32" w:line="207" w:lineRule="exact"/>
              <w:ind w:left="27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7.</w:t>
            </w:r>
          </w:p>
        </w:tc>
        <w:tc>
          <w:tcPr>
            <w:tcW w:w="2183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09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  <w:t>BNO-10-07 - A szem és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függelékeinek betegségei</w:t>
            </w: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+4,0 és -4,0 D-nál erősebb szemüveg vagy kontaktlencse viselése</w:t>
            </w:r>
          </w:p>
        </w:tc>
        <w:tc>
          <w:tcPr>
            <w:tcW w:w="1559" w:type="dxa"/>
            <w:vMerge w:val="restart"/>
            <w:tcBorders>
              <w:top w:val="single" w:sz="5" w:space="0" w:color="2B2A29"/>
              <w:left w:val="single" w:sz="5" w:space="0" w:color="2B2A29"/>
              <w:right w:val="single" w:sz="5" w:space="0" w:color="2B2A29"/>
            </w:tcBorders>
            <w:vAlign w:val="center"/>
          </w:tcPr>
          <w:p w:rsidR="003D2CA0" w:rsidRPr="00AC7D86" w:rsidRDefault="003D2CA0" w:rsidP="008E4917">
            <w:pPr>
              <w:spacing w:before="44" w:line="207" w:lineRule="exact"/>
              <w:ind w:left="82"/>
              <w:jc w:val="center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H00-H59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53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  <w:t>Csőlátás, a térlátás zavara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54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Közös látásélesség korrekcióval &lt;0,8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55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Retinaleválás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56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Gyakorlati egyszeműség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57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Szem alkalmazkodási zavara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58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Glaucoma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59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Kettős látás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Csökkent kontrasztérzékenység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61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A tér- és/vagy mélységlátás hiánya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62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Kancsalság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63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  <w:t>Színvakság (anop)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64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Keratoconus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65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Neuritis optica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66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Cataracta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67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Lagophtalmus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68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Nystagmus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69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Tompalátás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70</w:t>
            </w:r>
          </w:p>
        </w:tc>
        <w:tc>
          <w:tcPr>
            <w:tcW w:w="6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97" w:line="207" w:lineRule="exact"/>
              <w:ind w:left="27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8.</w:t>
            </w:r>
          </w:p>
        </w:tc>
        <w:tc>
          <w:tcPr>
            <w:tcW w:w="2183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68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BNO-10-08 - A fül és</w:t>
            </w:r>
          </w:p>
          <w:p w:rsidR="003D2CA0" w:rsidRPr="00AC7D86" w:rsidRDefault="003D2CA0" w:rsidP="008E4917">
            <w:pPr>
              <w:spacing w:before="60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a csecsnyúlvány megbetegedései</w:t>
            </w: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Hallásvesztés beszédfrekvenciákon 500 és 2000 Hz-en 25 dB-t meghaladó halláscsökkenés</w:t>
            </w:r>
          </w:p>
        </w:tc>
        <w:tc>
          <w:tcPr>
            <w:tcW w:w="1559" w:type="dxa"/>
            <w:vMerge w:val="restart"/>
            <w:tcBorders>
              <w:top w:val="single" w:sz="5" w:space="0" w:color="2B2A29"/>
              <w:left w:val="single" w:sz="5" w:space="0" w:color="2B2A29"/>
              <w:right w:val="single" w:sz="5" w:space="0" w:color="2B2A29"/>
            </w:tcBorders>
            <w:vAlign w:val="center"/>
          </w:tcPr>
          <w:p w:rsidR="003D2CA0" w:rsidRPr="00AC7D86" w:rsidRDefault="003D2CA0" w:rsidP="008E4917">
            <w:pPr>
              <w:spacing w:before="45" w:line="207" w:lineRule="exact"/>
              <w:ind w:left="82"/>
              <w:jc w:val="center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H60-H99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71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Közép- és belsőfül idült gyulladásos betegségei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72</w:t>
            </w:r>
          </w:p>
        </w:tc>
        <w:tc>
          <w:tcPr>
            <w:tcW w:w="660" w:type="dxa"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18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54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Vestibularis laesiók</w:t>
            </w:r>
          </w:p>
        </w:tc>
        <w:tc>
          <w:tcPr>
            <w:tcW w:w="1559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</w:pPr>
          </w:p>
        </w:tc>
      </w:tr>
    </w:tbl>
    <w:p w:rsidR="003D2CA0" w:rsidRDefault="003D2CA0" w:rsidP="003D2CA0"/>
    <w:p w:rsidR="003D2CA0" w:rsidRDefault="003D2CA0" w:rsidP="003D2CA0">
      <w:r>
        <w:br w:type="page"/>
      </w:r>
    </w:p>
    <w:tbl>
      <w:tblPr>
        <w:tblW w:w="12983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6"/>
        <w:gridCol w:w="2860"/>
        <w:gridCol w:w="8060"/>
        <w:gridCol w:w="960"/>
      </w:tblGrid>
      <w:tr w:rsidR="003D2CA0" w:rsidRPr="00AC7D86" w:rsidTr="008E4917">
        <w:trPr>
          <w:trHeight w:hRule="exact" w:val="294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lastRenderedPageBreak/>
              <w:t>73</w:t>
            </w:r>
          </w:p>
        </w:tc>
        <w:tc>
          <w:tcPr>
            <w:tcW w:w="536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7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67" w:line="207" w:lineRule="exact"/>
              <w:ind w:left="27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9.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37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BNO-10-09 - A keringési rendszer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betegségei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Aktív / ismétlődő reumás szívbetegség</w:t>
            </w:r>
          </w:p>
        </w:tc>
        <w:tc>
          <w:tcPr>
            <w:tcW w:w="9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160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67" w:line="207" w:lineRule="exact"/>
              <w:ind w:left="160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I00 -I99</w:t>
            </w:r>
          </w:p>
        </w:tc>
      </w:tr>
      <w:tr w:rsidR="003D2CA0" w:rsidRPr="00AC7D86" w:rsidTr="008E4917">
        <w:trPr>
          <w:trHeight w:hRule="exact" w:val="313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3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74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Kezelésre rosszul reagáló /szövődményes magasvérnyomás-betegség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75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Szívizom-vérellátási zavarok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76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Központi idegrendszer vérellátási zavarai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77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Súlyos visszérbetegség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78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Postthrombotikus szindróma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79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Raynaud-szindróma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308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2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80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52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Tüdőembólia funkciókárosodással vagy 1 éven belüli tüdőembólia funkciókárosodás nélkül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81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Súlyos haemodinamikai következményekkel járó billentyűhiba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82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Szívizom-rendellenesség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83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Terápiára nem reagáló / malignus ventrikularis és supraventrikularis ritmuszavarok,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84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ICD-beültetés utáni állapot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85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Pacemaker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86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Terápiára nem reagáló sick sinus szindróma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87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Súlyos pitvari vagy kamrai sövényhiány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88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Súlyos maradványtünettel járó agyállományvérzés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89</w:t>
            </w:r>
          </w:p>
        </w:tc>
        <w:tc>
          <w:tcPr>
            <w:tcW w:w="536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66" w:line="207" w:lineRule="exact"/>
              <w:ind w:left="22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10.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4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BNO-10-10 - A légzőrendszer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betegségei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Terápiára nem reagáló nem reagáló asthma bronchiale</w:t>
            </w:r>
          </w:p>
        </w:tc>
        <w:tc>
          <w:tcPr>
            <w:tcW w:w="9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66" w:line="207" w:lineRule="exact"/>
              <w:ind w:left="8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J00-J99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90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Terápiára nem reagáló nem reagáló COPD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91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Légzészavart okozó tüdőbetegség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92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Középsúlyos/súlyos tüdőtágulat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93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Allergiás rhinitis súlyos formája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94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 éven belüli PTX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95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Lobectomia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510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52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96</w:t>
            </w:r>
          </w:p>
        </w:tc>
        <w:tc>
          <w:tcPr>
            <w:tcW w:w="536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45" w:line="207" w:lineRule="exact"/>
              <w:ind w:left="22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11.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1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5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BNO-10-11 - Az emésztőrendszer</w:t>
            </w:r>
          </w:p>
          <w:p w:rsidR="003D2CA0" w:rsidRPr="00AC7D86" w:rsidRDefault="003D2CA0" w:rsidP="008E4917">
            <w:pPr>
              <w:spacing w:before="53" w:line="207" w:lineRule="exact"/>
              <w:ind w:left="81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betegségei</w:t>
            </w: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52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Szövődményes nem fertőzéses vékony- és vastagbélgyulladás</w:t>
            </w:r>
          </w:p>
        </w:tc>
        <w:tc>
          <w:tcPr>
            <w:tcW w:w="9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before="145" w:line="207" w:lineRule="exact"/>
              <w:ind w:left="8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K00-K93</w:t>
            </w: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97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Ismételten kiújuló, kizáródásra hajlamos hasi sérv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98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Akut májelégtelenség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AC7D86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13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99</w:t>
            </w:r>
          </w:p>
        </w:tc>
        <w:tc>
          <w:tcPr>
            <w:tcW w:w="536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8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45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Májcirrhosis</w:t>
            </w:r>
          </w:p>
        </w:tc>
        <w:tc>
          <w:tcPr>
            <w:tcW w:w="9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</w:tbl>
    <w:p w:rsidR="003D2CA0" w:rsidRDefault="003D2CA0" w:rsidP="003D2CA0"/>
    <w:tbl>
      <w:tblPr>
        <w:tblW w:w="13041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77"/>
        <w:gridCol w:w="7938"/>
        <w:gridCol w:w="992"/>
      </w:tblGrid>
      <w:tr w:rsidR="003D2CA0" w:rsidRPr="00AC7D86" w:rsidTr="008E4917">
        <w:trPr>
          <w:trHeight w:hRule="exact" w:val="671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7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95" w:lineRule="exact"/>
              <w:ind w:left="87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AC7D86" w:rsidRDefault="003D2CA0" w:rsidP="008E4917">
            <w:pPr>
              <w:spacing w:line="207" w:lineRule="exact"/>
              <w:ind w:left="22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95" w:lineRule="exact"/>
              <w:ind w:left="22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12.</w:t>
            </w:r>
          </w:p>
        </w:tc>
        <w:tc>
          <w:tcPr>
            <w:tcW w:w="297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before="10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BNO-10-12 - A bőr és bőralatti</w:t>
            </w:r>
          </w:p>
          <w:p w:rsidR="003D2CA0" w:rsidRPr="00AC7D86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6"/>
                <w:sz w:val="18"/>
                <w:szCs w:val="18"/>
                <w:lang w:val="en-CA" w:eastAsia="en-CA"/>
              </w:rPr>
              <w:t>szövet betegségei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3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95" w:lineRule="exact"/>
              <w:ind w:left="83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Nagy kiterjedésű, egyenruházat által nem fedett területen megjelenő krónikus bőrbetegség</w:t>
            </w:r>
          </w:p>
        </w:tc>
        <w:tc>
          <w:tcPr>
            <w:tcW w:w="99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AC7D86" w:rsidRDefault="003D2CA0" w:rsidP="008E4917">
            <w:pPr>
              <w:spacing w:line="207" w:lineRule="exact"/>
              <w:ind w:left="84"/>
              <w:rPr>
                <w:rFonts w:ascii="Calibri" w:hAnsi="Calibri"/>
                <w:lang w:val="en-CA" w:eastAsia="en-CA"/>
              </w:rPr>
            </w:pPr>
          </w:p>
          <w:p w:rsidR="003D2CA0" w:rsidRPr="00AC7D86" w:rsidRDefault="003D2CA0" w:rsidP="008E4917">
            <w:pPr>
              <w:spacing w:line="195" w:lineRule="exact"/>
              <w:ind w:left="84"/>
              <w:rPr>
                <w:rFonts w:ascii="Calibri" w:hAnsi="Calibri"/>
                <w:lang w:val="en-CA" w:eastAsia="en-CA"/>
              </w:rPr>
            </w:pPr>
            <w:r w:rsidRPr="00AC7D86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L00-L99</w:t>
            </w:r>
          </w:p>
        </w:tc>
      </w:tr>
      <w:tr w:rsidR="003D2CA0" w:rsidRPr="00D50FF1" w:rsidTr="008E4917">
        <w:trPr>
          <w:trHeight w:hRule="exact" w:val="294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101</w:t>
            </w:r>
          </w:p>
        </w:tc>
        <w:tc>
          <w:tcPr>
            <w:tcW w:w="567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before="153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13.</w:t>
            </w:r>
          </w:p>
        </w:tc>
        <w:tc>
          <w:tcPr>
            <w:tcW w:w="2977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before="2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BNO-10-13 - A csont-izomrendszer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és kötőszövet betegségei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Középsúlyos arthropathiák</w:t>
            </w:r>
          </w:p>
        </w:tc>
        <w:tc>
          <w:tcPr>
            <w:tcW w:w="992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before="153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1"/>
                <w:sz w:val="18"/>
                <w:szCs w:val="18"/>
              </w:rPr>
              <w:t>M00-M99</w:t>
            </w:r>
          </w:p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102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Középsúlyos systemás kötőszöveti megbetegedések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103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Középsúlyos deformáló dorsopathiák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104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3"/>
                <w:sz w:val="18"/>
                <w:szCs w:val="18"/>
              </w:rPr>
              <w:t>Ismétlődő ízületi ficamok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105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Porckorongsérv(ek) és azok műtéte utáni állapot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106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Bechterew-kór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107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3"/>
                <w:sz w:val="18"/>
                <w:szCs w:val="18"/>
              </w:rPr>
              <w:t>Reumatoid arthritis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108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A végtagok szerzett középsúlyos deformitásai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109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Középsúlyos gerincferdülés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before="66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before="14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BNO-10-14 - Az urogenitális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rendszer megbetegedései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Krónikus veseelégtelenség</w:t>
            </w:r>
          </w:p>
        </w:tc>
        <w:tc>
          <w:tcPr>
            <w:tcW w:w="992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before="66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3"/>
                <w:sz w:val="18"/>
                <w:szCs w:val="18"/>
              </w:rPr>
              <w:t>N00-N99</w:t>
            </w:r>
          </w:p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111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Zsugorvese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112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w w:val="93"/>
                <w:sz w:val="18"/>
                <w:szCs w:val="18"/>
              </w:rPr>
              <w:t>Zsákvese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113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Egy-/kétoldali vesehiány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114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Policisztás vesebetegség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115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Súlyos hydrocele, varicocele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116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Súlyos műtétet igénylő herevisszér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103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7"/>
            </w:pPr>
          </w:p>
          <w:p w:rsidR="003D2CA0" w:rsidRPr="00D50FF1" w:rsidRDefault="003D2CA0" w:rsidP="008E4917">
            <w:pPr>
              <w:spacing w:before="172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before="172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15.</w:t>
            </w:r>
          </w:p>
        </w:tc>
        <w:tc>
          <w:tcPr>
            <w:tcW w:w="297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155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BNO-10-15 - Veleszületett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rendellenességek, deformitások és</w:t>
            </w:r>
          </w:p>
          <w:p w:rsidR="003D2CA0" w:rsidRPr="00D50FF1" w:rsidRDefault="003D2CA0" w:rsidP="008E4917">
            <w:pPr>
              <w:spacing w:before="52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4"/>
                <w:sz w:val="18"/>
                <w:szCs w:val="18"/>
              </w:rPr>
              <w:t>kromoszómaabnormitások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before="172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Középsúlyos funkciózavart okozó kórállapotok</w:t>
            </w:r>
          </w:p>
        </w:tc>
        <w:tc>
          <w:tcPr>
            <w:tcW w:w="99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before="172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4"/>
                <w:sz w:val="18"/>
                <w:szCs w:val="18"/>
              </w:rPr>
              <w:t>Q00-Q99</w:t>
            </w:r>
          </w:p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before="192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16.</w:t>
            </w:r>
          </w:p>
        </w:tc>
        <w:tc>
          <w:tcPr>
            <w:tcW w:w="2977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62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BNO-10-16 - A morbiditás és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4"/>
                <w:sz w:val="18"/>
                <w:szCs w:val="18"/>
              </w:rPr>
              <w:t>mortalitás külső okai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Szándékos önártalom</w:t>
            </w:r>
          </w:p>
        </w:tc>
        <w:tc>
          <w:tcPr>
            <w:tcW w:w="992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192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V01-Y98</w:t>
            </w:r>
          </w:p>
        </w:tc>
      </w:tr>
      <w:tr w:rsidR="003D2CA0" w:rsidRPr="00D50FF1" w:rsidTr="008E4917">
        <w:trPr>
          <w:trHeight w:hRule="exact" w:val="29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119</w:t>
            </w:r>
          </w:p>
        </w:tc>
        <w:tc>
          <w:tcPr>
            <w:tcW w:w="56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/>
        </w:tc>
        <w:tc>
          <w:tcPr>
            <w:tcW w:w="2977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Auto-hetero agresszió</w:t>
            </w:r>
          </w:p>
        </w:tc>
        <w:tc>
          <w:tcPr>
            <w:tcW w:w="992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/>
        </w:tc>
      </w:tr>
      <w:tr w:rsidR="003D2CA0" w:rsidRPr="00D50FF1" w:rsidTr="008E4917">
        <w:trPr>
          <w:trHeight w:hRule="exact" w:val="55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174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before="174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17.</w:t>
            </w:r>
          </w:p>
        </w:tc>
        <w:tc>
          <w:tcPr>
            <w:tcW w:w="297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</w:rPr>
              <w:t>BNO-10-17- Terhesség, szülés és a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4"/>
                <w:sz w:val="18"/>
                <w:szCs w:val="18"/>
              </w:rPr>
              <w:t>gyermekágy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17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w w:val="93"/>
                <w:sz w:val="18"/>
                <w:szCs w:val="18"/>
              </w:rPr>
              <w:t>Terhesség</w:t>
            </w:r>
          </w:p>
        </w:tc>
        <w:tc>
          <w:tcPr>
            <w:tcW w:w="99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174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4"/>
                <w:sz w:val="18"/>
                <w:szCs w:val="18"/>
              </w:rPr>
              <w:t>O00-O99</w:t>
            </w:r>
          </w:p>
        </w:tc>
      </w:tr>
      <w:tr w:rsidR="003D2CA0" w:rsidRPr="00D50FF1" w:rsidTr="008E4917">
        <w:trPr>
          <w:trHeight w:hRule="exact" w:val="81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7"/>
            </w:pPr>
          </w:p>
          <w:p w:rsidR="003D2CA0" w:rsidRPr="00D50FF1" w:rsidRDefault="003D2CA0" w:rsidP="008E4917">
            <w:pPr>
              <w:spacing w:before="61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before="61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18.</w:t>
            </w:r>
          </w:p>
        </w:tc>
        <w:tc>
          <w:tcPr>
            <w:tcW w:w="297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BNO-10-18 - Sérülés mérgezés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és külső okok bizonyos egyéb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következményei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2"/>
            </w:pPr>
          </w:p>
          <w:p w:rsidR="003D2CA0" w:rsidRPr="00D50FF1" w:rsidRDefault="003D2CA0" w:rsidP="008E4917">
            <w:pPr>
              <w:spacing w:before="61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Középsúlyos / funkciókárosodás végtagi amputáció</w:t>
            </w:r>
          </w:p>
        </w:tc>
        <w:tc>
          <w:tcPr>
            <w:tcW w:w="99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before="61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7"/>
                <w:w w:val="96"/>
                <w:sz w:val="18"/>
                <w:szCs w:val="18"/>
              </w:rPr>
              <w:t>S00-T98</w:t>
            </w:r>
          </w:p>
        </w:tc>
      </w:tr>
      <w:tr w:rsidR="003D2CA0" w:rsidRPr="00D50FF1" w:rsidTr="008E4917">
        <w:trPr>
          <w:trHeight w:hRule="exact" w:val="815"/>
        </w:trPr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7"/>
            </w:pPr>
          </w:p>
          <w:p w:rsidR="003D2CA0" w:rsidRPr="00D50FF1" w:rsidRDefault="003D2CA0" w:rsidP="008E4917">
            <w:pPr>
              <w:spacing w:before="61" w:line="207" w:lineRule="exact"/>
              <w:ind w:left="87"/>
            </w:pPr>
            <w:r w:rsidRPr="00D50FF1">
              <w:rPr>
                <w:rFonts w:ascii="Arial" w:hAnsi="Arial" w:cs="Arial"/>
                <w:color w:val="2B2A29"/>
                <w:spacing w:val="-7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D50FF1" w:rsidRDefault="003D2CA0" w:rsidP="008E4917">
            <w:pPr>
              <w:spacing w:line="207" w:lineRule="exact"/>
              <w:ind w:left="223"/>
            </w:pPr>
          </w:p>
          <w:p w:rsidR="003D2CA0" w:rsidRPr="00D50FF1" w:rsidRDefault="003D2CA0" w:rsidP="008E4917">
            <w:pPr>
              <w:spacing w:before="61" w:line="207" w:lineRule="exact"/>
              <w:ind w:left="223"/>
            </w:pPr>
            <w:r w:rsidRPr="00D50FF1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</w:rPr>
              <w:t>19.</w:t>
            </w:r>
          </w:p>
        </w:tc>
        <w:tc>
          <w:tcPr>
            <w:tcW w:w="2977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4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BNO-10-19 - Az egészségi állapotot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és egészségügyi szolgálatokkal való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4"/>
                <w:sz w:val="18"/>
                <w:szCs w:val="18"/>
              </w:rPr>
              <w:t>kapcsolatot befolyásoló tényezők</w:t>
            </w:r>
          </w:p>
        </w:tc>
        <w:tc>
          <w:tcPr>
            <w:tcW w:w="7938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before="174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6"/>
                <w:sz w:val="18"/>
                <w:szCs w:val="18"/>
              </w:rPr>
              <w:t>Mesterséges testnyílás, a ruházattal nem takart testfelületen, különösen arcon, fejen lévő, szerzett,</w:t>
            </w:r>
          </w:p>
          <w:p w:rsidR="003D2CA0" w:rsidRPr="00D50FF1" w:rsidRDefault="003D2CA0" w:rsidP="008E4917">
            <w:pPr>
              <w:spacing w:before="53" w:line="207" w:lineRule="exact"/>
              <w:ind w:left="82"/>
            </w:pPr>
            <w:r w:rsidRPr="00D50FF1">
              <w:rPr>
                <w:rFonts w:ascii="Arial" w:hAnsi="Arial" w:cs="Arial"/>
                <w:color w:val="2B2A29"/>
                <w:spacing w:val="-5"/>
                <w:sz w:val="18"/>
                <w:szCs w:val="18"/>
              </w:rPr>
              <w:t>véglegesen maradandó esztétikai deformitások (például: torzító hegesedések, orr, fülkagyló hiánya)</w:t>
            </w:r>
          </w:p>
        </w:tc>
        <w:tc>
          <w:tcPr>
            <w:tcW w:w="992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D50FF1" w:rsidRDefault="003D2CA0" w:rsidP="008E4917">
            <w:pPr>
              <w:spacing w:line="207" w:lineRule="exact"/>
              <w:ind w:left="84"/>
            </w:pPr>
          </w:p>
          <w:p w:rsidR="003D2CA0" w:rsidRPr="00D50FF1" w:rsidRDefault="003D2CA0" w:rsidP="008E4917">
            <w:pPr>
              <w:spacing w:before="61" w:line="207" w:lineRule="exact"/>
              <w:ind w:left="84"/>
            </w:pPr>
            <w:r w:rsidRPr="00D50FF1">
              <w:rPr>
                <w:rFonts w:ascii="Arial" w:hAnsi="Arial" w:cs="Arial"/>
                <w:color w:val="2B2A29"/>
                <w:spacing w:val="-3"/>
                <w:sz w:val="18"/>
                <w:szCs w:val="18"/>
              </w:rPr>
              <w:t>Z00-Z99</w:t>
            </w:r>
          </w:p>
        </w:tc>
      </w:tr>
    </w:tbl>
    <w:p w:rsidR="003D2CA0" w:rsidRDefault="003D2CA0" w:rsidP="003D2CA0"/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60"/>
        <w:gridCol w:w="2860"/>
        <w:gridCol w:w="7944"/>
        <w:gridCol w:w="993"/>
      </w:tblGrid>
      <w:tr w:rsidR="003D2CA0" w:rsidRPr="00734F83" w:rsidTr="008E4917">
        <w:trPr>
          <w:trHeight w:hRule="exact" w:val="294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4" w:line="207" w:lineRule="exact"/>
              <w:ind w:left="87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123</w:t>
            </w:r>
          </w:p>
        </w:tc>
        <w:tc>
          <w:tcPr>
            <w:tcW w:w="6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734F83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734F83" w:rsidRDefault="003D2CA0" w:rsidP="008E4917">
            <w:pPr>
              <w:spacing w:line="207" w:lineRule="exact"/>
              <w:ind w:left="223"/>
              <w:rPr>
                <w:rFonts w:ascii="Calibri" w:hAnsi="Calibri"/>
                <w:lang w:val="en-CA" w:eastAsia="en-CA"/>
              </w:rPr>
            </w:pPr>
          </w:p>
          <w:p w:rsidR="003D2CA0" w:rsidRPr="00734F83" w:rsidRDefault="003D2CA0" w:rsidP="008E4917">
            <w:pPr>
              <w:spacing w:before="44" w:line="207" w:lineRule="exact"/>
              <w:ind w:left="223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20.</w:t>
            </w:r>
          </w:p>
        </w:tc>
        <w:tc>
          <w:tcPr>
            <w:tcW w:w="2860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10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BNO-10-20 - Máshova nem</w:t>
            </w:r>
          </w:p>
          <w:p w:rsidR="003D2CA0" w:rsidRPr="00734F83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osztályozott panaszok, tünetek</w:t>
            </w:r>
          </w:p>
          <w:p w:rsidR="003D2CA0" w:rsidRPr="00734F83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4"/>
                <w:sz w:val="18"/>
                <w:szCs w:val="18"/>
                <w:lang w:val="en-CA" w:eastAsia="en-CA"/>
              </w:rPr>
              <w:t>és kóros klinikai és laboratóriumi</w:t>
            </w:r>
          </w:p>
          <w:p w:rsidR="003D2CA0" w:rsidRPr="00734F83" w:rsidRDefault="003D2CA0" w:rsidP="008E4917">
            <w:pPr>
              <w:spacing w:before="53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3"/>
                <w:sz w:val="18"/>
                <w:szCs w:val="18"/>
                <w:lang w:val="en-CA" w:eastAsia="en-CA"/>
              </w:rPr>
              <w:t>leletek</w:t>
            </w:r>
          </w:p>
        </w:tc>
        <w:tc>
          <w:tcPr>
            <w:tcW w:w="7944" w:type="dxa"/>
            <w:vMerge w:val="restart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4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  <w:t>Ájuláshajlam</w:t>
            </w:r>
          </w:p>
          <w:p w:rsidR="003D2CA0" w:rsidRPr="00734F83" w:rsidRDefault="003D2CA0" w:rsidP="008E4917">
            <w:pPr>
              <w:spacing w:before="91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Egyensúlyérzés zavara</w:t>
            </w:r>
          </w:p>
        </w:tc>
        <w:tc>
          <w:tcPr>
            <w:tcW w:w="993" w:type="dxa"/>
            <w:vMerge w:val="restart"/>
            <w:tcBorders>
              <w:top w:val="single" w:sz="5" w:space="0" w:color="2B2A29"/>
              <w:left w:val="single" w:sz="5" w:space="0" w:color="2B2A29"/>
              <w:right w:val="single" w:sz="5" w:space="0" w:color="2B2A29"/>
            </w:tcBorders>
            <w:vAlign w:val="center"/>
          </w:tcPr>
          <w:p w:rsidR="003D2CA0" w:rsidRPr="00734F83" w:rsidRDefault="003D2CA0" w:rsidP="008E4917">
            <w:pPr>
              <w:spacing w:before="44" w:line="207" w:lineRule="exact"/>
              <w:ind w:left="82"/>
              <w:jc w:val="center"/>
              <w:rPr>
                <w:rFonts w:ascii="Arial" w:hAnsi="Arial" w:cs="Arial"/>
                <w:color w:val="2B2A29"/>
                <w:spacing w:val="-5"/>
                <w:sz w:val="18"/>
                <w:szCs w:val="18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w w:val="95"/>
                <w:sz w:val="18"/>
                <w:szCs w:val="18"/>
                <w:lang w:val="en-CA" w:eastAsia="en-CA"/>
              </w:rPr>
              <w:t>R00-R99</w:t>
            </w:r>
          </w:p>
        </w:tc>
      </w:tr>
      <w:tr w:rsidR="003D2CA0" w:rsidRPr="00734F83" w:rsidTr="008E4917">
        <w:trPr>
          <w:trHeight w:hRule="exact" w:val="300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7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124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7944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993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</w:tr>
      <w:tr w:rsidR="003D2CA0" w:rsidRPr="00734F83" w:rsidTr="008E4917">
        <w:trPr>
          <w:trHeight w:hRule="exact" w:val="300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7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125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7944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  <w:t>Szédülés</w:t>
            </w:r>
          </w:p>
        </w:tc>
        <w:tc>
          <w:tcPr>
            <w:tcW w:w="993" w:type="dxa"/>
            <w:vMerge/>
            <w:tcBorders>
              <w:left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2"/>
              <w:rPr>
                <w:rFonts w:ascii="Arial" w:hAnsi="Arial" w:cs="Arial"/>
                <w:color w:val="2B2A29"/>
                <w:spacing w:val="-7"/>
                <w:w w:val="94"/>
                <w:sz w:val="18"/>
                <w:szCs w:val="18"/>
                <w:lang w:val="en-CA" w:eastAsia="en-CA"/>
              </w:rPr>
            </w:pPr>
          </w:p>
        </w:tc>
      </w:tr>
      <w:tr w:rsidR="003D2CA0" w:rsidRPr="00734F83" w:rsidTr="008E4917">
        <w:trPr>
          <w:trHeight w:hRule="exact" w:val="300"/>
        </w:trPr>
        <w:tc>
          <w:tcPr>
            <w:tcW w:w="44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7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126</w:t>
            </w:r>
          </w:p>
        </w:tc>
        <w:tc>
          <w:tcPr>
            <w:tcW w:w="6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EEAF6"/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860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after="200" w:line="276" w:lineRule="auto"/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7944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2"/>
              <w:rPr>
                <w:rFonts w:ascii="Calibri" w:hAnsi="Calibri"/>
                <w:lang w:val="en-CA" w:eastAsia="en-CA"/>
              </w:rPr>
            </w:pPr>
            <w:r w:rsidRPr="00734F83"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  <w:t>Beszéd- és hangképzés jelentős zavarai</w:t>
            </w:r>
          </w:p>
        </w:tc>
        <w:tc>
          <w:tcPr>
            <w:tcW w:w="993" w:type="dxa"/>
            <w:vMerge/>
            <w:tcBorders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734F83" w:rsidRDefault="003D2CA0" w:rsidP="008E4917">
            <w:pPr>
              <w:spacing w:before="47" w:line="207" w:lineRule="exact"/>
              <w:ind w:left="82"/>
              <w:rPr>
                <w:rFonts w:ascii="Arial" w:hAnsi="Arial" w:cs="Arial"/>
                <w:color w:val="2B2A29"/>
                <w:spacing w:val="-7"/>
                <w:sz w:val="18"/>
                <w:szCs w:val="18"/>
                <w:lang w:val="en-CA" w:eastAsia="en-CA"/>
              </w:rPr>
            </w:pPr>
          </w:p>
        </w:tc>
      </w:tr>
    </w:tbl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  <w:sectPr w:rsidR="003D2CA0" w:rsidSect="00707AE9">
          <w:pgSz w:w="16838" w:h="11906" w:orient="landscape"/>
          <w:pgMar w:top="1417" w:right="709" w:bottom="1417" w:left="993" w:header="708" w:footer="708" w:gutter="0"/>
          <w:cols w:space="708"/>
          <w:docGrid w:linePitch="360"/>
        </w:sectPr>
      </w:pPr>
    </w:p>
    <w:p w:rsidR="003D2CA0" w:rsidRDefault="003D2CA0" w:rsidP="003D2CA0">
      <w:pPr>
        <w:jc w:val="center"/>
      </w:pPr>
    </w:p>
    <w:p w:rsidR="003D2CA0" w:rsidRPr="008D236B" w:rsidRDefault="003D2CA0" w:rsidP="003D2CA0">
      <w:pPr>
        <w:jc w:val="right"/>
        <w:rPr>
          <w:b/>
          <w:i/>
        </w:rPr>
      </w:pPr>
      <w:r w:rsidRPr="00BA24B3">
        <w:rPr>
          <w:b/>
          <w:i/>
        </w:rPr>
        <w:t>2024/11.</w:t>
      </w:r>
    </w:p>
    <w:p w:rsidR="003D2CA0" w:rsidRPr="008D236B" w:rsidRDefault="003D2CA0" w:rsidP="003D2CA0">
      <w:pPr>
        <w:jc w:val="center"/>
        <w:rPr>
          <w:b/>
          <w:sz w:val="32"/>
          <w:szCs w:val="32"/>
        </w:rPr>
      </w:pPr>
    </w:p>
    <w:p w:rsidR="003D2CA0" w:rsidRPr="008D236B" w:rsidRDefault="003D2CA0" w:rsidP="003D2CA0">
      <w:pPr>
        <w:jc w:val="center"/>
        <w:rPr>
          <w:b/>
          <w:sz w:val="32"/>
          <w:szCs w:val="32"/>
        </w:rPr>
      </w:pPr>
      <w:r w:rsidRPr="008D236B">
        <w:rPr>
          <w:b/>
          <w:sz w:val="32"/>
          <w:szCs w:val="32"/>
        </w:rPr>
        <w:t>A pszichológiai képzési minimumfeltételek</w:t>
      </w:r>
    </w:p>
    <w:p w:rsidR="003D2CA0" w:rsidRPr="008D236B" w:rsidRDefault="003D2CA0" w:rsidP="003D2CA0">
      <w:pPr>
        <w:jc w:val="center"/>
        <w:rPr>
          <w:b/>
          <w:sz w:val="32"/>
          <w:szCs w:val="32"/>
        </w:rPr>
      </w:pPr>
    </w:p>
    <w:p w:rsidR="003D2CA0" w:rsidRPr="008D236B" w:rsidRDefault="003D2CA0" w:rsidP="003D2CA0">
      <w:pPr>
        <w:jc w:val="center"/>
        <w:rPr>
          <w:b/>
          <w:sz w:val="32"/>
          <w:szCs w:val="32"/>
        </w:rPr>
      </w:pPr>
    </w:p>
    <w:p w:rsidR="003D2CA0" w:rsidRPr="008D236B" w:rsidRDefault="003D2CA0" w:rsidP="003D2CA0">
      <w:pPr>
        <w:pStyle w:val="Listaszerbekezds"/>
        <w:widowControl/>
        <w:numPr>
          <w:ilvl w:val="0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A személyiség egészével kapcsolatos elvárások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Kiegyensúlyozott pszichés állapot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Életkornak megfelelő érettség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érzelmi-indulati kontroll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pszichés terhelhetőség, stresszel való megküzdési képesség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alkalmazkodási képesség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teljesítménymotiváció</w:t>
      </w:r>
    </w:p>
    <w:p w:rsidR="003D2CA0" w:rsidRPr="008D236B" w:rsidRDefault="003D2CA0" w:rsidP="003D2CA0"/>
    <w:p w:rsidR="003D2CA0" w:rsidRPr="008D236B" w:rsidRDefault="003D2CA0" w:rsidP="003D2CA0">
      <w:pPr>
        <w:pStyle w:val="Listaszerbekezds"/>
        <w:widowControl/>
        <w:numPr>
          <w:ilvl w:val="0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Kognitív képességekkel kapcsolatos elvárások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intellektuális képességek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figyelmi, szenzomotoros képességek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teljesítménymotiváció</w:t>
      </w:r>
    </w:p>
    <w:p w:rsidR="003D2CA0" w:rsidRPr="008D236B" w:rsidRDefault="003D2CA0" w:rsidP="003D2CA0"/>
    <w:p w:rsidR="003D2CA0" w:rsidRPr="008D236B" w:rsidRDefault="003D2CA0" w:rsidP="003D2CA0">
      <w:pPr>
        <w:pStyle w:val="Listaszerbekezds"/>
        <w:widowControl/>
        <w:numPr>
          <w:ilvl w:val="0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Társas készségekkel kapcsolatos elvárások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szóbeli kommunikációs készségek (beszédzavar, beszédhiba nélküli)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írásbeli kommunikációs készségek</w:t>
      </w:r>
    </w:p>
    <w:p w:rsidR="003D2CA0" w:rsidRPr="008D236B" w:rsidRDefault="003D2CA0" w:rsidP="003D2CA0"/>
    <w:p w:rsidR="003D2CA0" w:rsidRPr="008D236B" w:rsidRDefault="003D2CA0" w:rsidP="003D2CA0">
      <w:pPr>
        <w:pStyle w:val="Listaszerbekezds"/>
        <w:widowControl/>
        <w:numPr>
          <w:ilvl w:val="0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Társadalmi normáknak való megfelelés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Átlagos felelősségtudat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Szabálykövető, fegyelmezett magatartás, amelynek keretében elvárt a vizsgálatok során való együttműködés, azok szabályainak a betartása, a tesztek értékelhető kitöltése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Élettörténete mentes a kóros függőségektől (pl. játékszenvedély, alkoholfüggőség, drogfüggőség stb.)</w:t>
      </w:r>
    </w:p>
    <w:p w:rsidR="003D2CA0" w:rsidRPr="008D236B" w:rsidRDefault="003D2CA0" w:rsidP="003D2CA0">
      <w:pPr>
        <w:pStyle w:val="Listaszerbekezds"/>
        <w:widowControl/>
        <w:numPr>
          <w:ilvl w:val="1"/>
          <w:numId w:val="28"/>
        </w:numPr>
        <w:overflowPunct/>
        <w:autoSpaceDE/>
        <w:autoSpaceDN/>
        <w:adjustRightInd/>
        <w:spacing w:after="160"/>
        <w:contextualSpacing/>
        <w:textAlignment w:val="auto"/>
        <w:rPr>
          <w:szCs w:val="24"/>
        </w:rPr>
      </w:pPr>
      <w:r w:rsidRPr="008D236B">
        <w:rPr>
          <w:szCs w:val="24"/>
        </w:rPr>
        <w:t>Élettörténete mentes öngyilkossági kísérlettől, öngyilkosságra utaló magatartástól</w:t>
      </w: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Pr="006A13DD" w:rsidRDefault="003D2CA0" w:rsidP="003D2CA0">
      <w:pPr>
        <w:jc w:val="right"/>
        <w:rPr>
          <w:b/>
          <w:bCs/>
        </w:rPr>
      </w:pPr>
      <w:r w:rsidRPr="00C96BB4">
        <w:rPr>
          <w:b/>
          <w:bCs/>
        </w:rPr>
        <w:t>2024/12.</w:t>
      </w:r>
    </w:p>
    <w:p w:rsidR="003D2CA0" w:rsidRPr="006A13DD" w:rsidRDefault="003D2CA0" w:rsidP="003D2CA0"/>
    <w:p w:rsidR="003D2CA0" w:rsidRPr="006A13DD" w:rsidRDefault="003D2CA0" w:rsidP="003D2CA0"/>
    <w:p w:rsidR="003D2CA0" w:rsidRPr="006A13DD" w:rsidRDefault="003D2CA0" w:rsidP="003D2CA0">
      <w:pPr>
        <w:jc w:val="center"/>
        <w:rPr>
          <w:b/>
          <w:bCs/>
        </w:rPr>
      </w:pPr>
      <w:r w:rsidRPr="006A13DD">
        <w:rPr>
          <w:b/>
          <w:bCs/>
        </w:rPr>
        <w:t>A fizikai képzési minimumfeltételek (az ún. „Három gyakorlat”) részletes leírása</w:t>
      </w:r>
    </w:p>
    <w:p w:rsidR="003D2CA0" w:rsidRPr="006A13DD" w:rsidRDefault="003D2CA0" w:rsidP="003D2CA0"/>
    <w:p w:rsidR="003D2CA0" w:rsidRPr="006A13DD" w:rsidRDefault="003D2CA0" w:rsidP="003D2CA0"/>
    <w:p w:rsidR="003D2CA0" w:rsidRPr="006A13DD" w:rsidRDefault="003D2CA0" w:rsidP="003D2CA0">
      <w:pPr>
        <w:jc w:val="both"/>
      </w:pPr>
      <w:r>
        <w:t xml:space="preserve">1. </w:t>
      </w:r>
      <w:r w:rsidRPr="006A13DD">
        <w:t>A rendvédelmi oktatási intézménybe felvételizők esetében a fizikai alkalmasságvizsgálatot az alábbiak szerint kell végrehajtani.</w:t>
      </w:r>
    </w:p>
    <w:p w:rsidR="003D2CA0" w:rsidRPr="006A13DD" w:rsidRDefault="003D2CA0" w:rsidP="003D2CA0">
      <w:pPr>
        <w:jc w:val="both"/>
      </w:pPr>
    </w:p>
    <w:p w:rsidR="003D2CA0" w:rsidRPr="006A13DD" w:rsidRDefault="003D2CA0" w:rsidP="003D2CA0">
      <w:pPr>
        <w:jc w:val="both"/>
      </w:pPr>
      <w:r w:rsidRPr="006A13DD">
        <w:t xml:space="preserve">2. A fizikai </w:t>
      </w:r>
      <w:r>
        <w:t xml:space="preserve">alkalmasságvizsgálat </w:t>
      </w:r>
      <w:r w:rsidRPr="006A13DD">
        <w:t>három gyakorlat egymást követő</w:t>
      </w:r>
      <w:r>
        <w:t xml:space="preserve"> elvégzését foglalja </w:t>
      </w:r>
      <w:r w:rsidRPr="006A13DD">
        <w:t>magában, amelyek mindegyikéből teljesítenie kell a felvételizőnek a neméhez meghatározott minimum szintet.</w:t>
      </w:r>
    </w:p>
    <w:p w:rsidR="003D2CA0" w:rsidRPr="006A13DD" w:rsidRDefault="003D2CA0" w:rsidP="003D2CA0">
      <w:pPr>
        <w:jc w:val="both"/>
      </w:pPr>
    </w:p>
    <w:p w:rsidR="003D2CA0" w:rsidRPr="006A13DD" w:rsidRDefault="003D2CA0" w:rsidP="003D2CA0">
      <w:pPr>
        <w:jc w:val="both"/>
      </w:pPr>
      <w:r w:rsidRPr="006A13DD">
        <w:t>3.  Alkalmas minősítést kap az a felvételiző, aki a feladatonként megjelölt nemenkénti minimum ismétlésszámot teljesíti és a három feladatból összesen legalább nők esetében 80, férfiak esetében 100 ismétlést összegyűjt.</w:t>
      </w:r>
    </w:p>
    <w:p w:rsidR="003D2CA0" w:rsidRPr="006A13DD" w:rsidRDefault="003D2CA0" w:rsidP="003D2CA0">
      <w:pPr>
        <w:jc w:val="both"/>
      </w:pPr>
    </w:p>
    <w:p w:rsidR="003D2CA0" w:rsidRPr="006A13DD" w:rsidRDefault="003D2CA0" w:rsidP="003D2CA0">
      <w:pPr>
        <w:jc w:val="both"/>
      </w:pPr>
      <w:r w:rsidRPr="006A13DD">
        <w:t>4. A minimum pontok meghatározásán túl a rendszer alkalmas rangsor meghatározására is. A felvételiző által teljesített ismétlés számok összevetésével alakul ki a rangsor.</w:t>
      </w:r>
    </w:p>
    <w:p w:rsidR="003D2CA0" w:rsidRPr="006A13DD" w:rsidRDefault="003D2CA0" w:rsidP="003D2CA0">
      <w:pPr>
        <w:jc w:val="both"/>
      </w:pPr>
    </w:p>
    <w:p w:rsidR="003D2CA0" w:rsidRPr="006A13DD" w:rsidRDefault="003D2CA0" w:rsidP="003D2CA0">
      <w:pPr>
        <w:jc w:val="both"/>
      </w:pPr>
      <w:r w:rsidRPr="006A13DD">
        <w:t>5.  A gyakorlatok</w:t>
      </w:r>
    </w:p>
    <w:p w:rsidR="003D2CA0" w:rsidRPr="006A13DD" w:rsidRDefault="003D2CA0" w:rsidP="003D2CA0">
      <w:pPr>
        <w:jc w:val="both"/>
      </w:pPr>
    </w:p>
    <w:p w:rsidR="003D2CA0" w:rsidRPr="006A13DD" w:rsidRDefault="003D2CA0" w:rsidP="003D2CA0">
      <w:pPr>
        <w:ind w:firstLine="708"/>
      </w:pPr>
      <w:r w:rsidRPr="006A13DD">
        <w:t>5.1. 20 méteres ingafutás</w:t>
      </w:r>
    </w:p>
    <w:p w:rsidR="003D2CA0" w:rsidRPr="006A13DD" w:rsidRDefault="003D2CA0" w:rsidP="003D2CA0">
      <w:pPr>
        <w:ind w:left="708" w:firstLine="708"/>
      </w:pPr>
      <w:r w:rsidRPr="006A13DD">
        <w:t>5.1.1.</w:t>
      </w:r>
      <w:r w:rsidRPr="006A13DD">
        <w:tab/>
        <w:t>Leírás</w:t>
      </w:r>
    </w:p>
    <w:p w:rsidR="003D2CA0" w:rsidRPr="006A13DD" w:rsidRDefault="003D2CA0" w:rsidP="003D2CA0">
      <w:pPr>
        <w:ind w:left="2124"/>
      </w:pPr>
      <w:r w:rsidRPr="006A13DD">
        <w:t>5.1.1.1.</w:t>
      </w:r>
      <w:r w:rsidRPr="006A13DD">
        <w:tab/>
        <w:t>A köznevelésben alkalmazott, kötelező Nemzeti Egységes Tanulói Fittségmérési Teszt rendszer, állóképességet mérő gyakorlata. Előnye, hogy a tesztet minden felvételiző ismeri, eszközigénye minimális, kül- és beltérben egyaránt alkalmazható.</w:t>
      </w:r>
    </w:p>
    <w:p w:rsidR="003D2CA0" w:rsidRPr="006A13DD" w:rsidRDefault="003D2CA0" w:rsidP="003D2CA0">
      <w:pPr>
        <w:ind w:left="708" w:firstLine="708"/>
      </w:pPr>
      <w:r w:rsidRPr="006A13DD">
        <w:t>5.1.2.</w:t>
      </w:r>
      <w:r w:rsidRPr="006A13DD">
        <w:tab/>
        <w:t>Végrehajtás</w:t>
      </w:r>
    </w:p>
    <w:p w:rsidR="003D2CA0" w:rsidRPr="006A13DD" w:rsidRDefault="003D2CA0" w:rsidP="003D2CA0">
      <w:pPr>
        <w:ind w:left="1416" w:firstLine="708"/>
      </w:pPr>
      <w:r w:rsidRPr="006A13DD">
        <w:t>5.1.2.1.</w:t>
      </w:r>
      <w:r w:rsidRPr="006A13DD">
        <w:tab/>
        <w:t>A felvételiző egymástól 20 méterre lévő vonalak közt sétál/fut.</w:t>
      </w:r>
    </w:p>
    <w:p w:rsidR="003D2CA0" w:rsidRPr="006A13DD" w:rsidRDefault="003D2CA0" w:rsidP="003D2CA0">
      <w:pPr>
        <w:ind w:left="2124"/>
      </w:pPr>
      <w:r w:rsidRPr="006A13DD">
        <w:t>5.1.2.2.</w:t>
      </w:r>
      <w:r w:rsidRPr="006A13DD">
        <w:tab/>
        <w:t>A felvételizőnek maximális számú 20 méteres szakasz megtételére kell törekednie.</w:t>
      </w:r>
    </w:p>
    <w:p w:rsidR="003D2CA0" w:rsidRPr="006A13DD" w:rsidRDefault="003D2CA0" w:rsidP="003D2CA0">
      <w:pPr>
        <w:ind w:left="2124"/>
      </w:pPr>
      <w:r w:rsidRPr="006A13DD">
        <w:t>5.1.2.3.</w:t>
      </w:r>
      <w:r w:rsidRPr="006A13DD">
        <w:tab/>
        <w:t>A futás sebességét a hanganyag diktálja, amelyhez a felvételizőnek alkalmazkodnia kell.</w:t>
      </w:r>
    </w:p>
    <w:p w:rsidR="003D2CA0" w:rsidRPr="006A13DD" w:rsidRDefault="003D2CA0" w:rsidP="003D2CA0">
      <w:pPr>
        <w:ind w:left="2124"/>
      </w:pPr>
      <w:r w:rsidRPr="006A13DD">
        <w:t>A teszt eleje könnyű és fokozatosan nehezedik, a szint percenként változik, ami 0,5 km/h növekedést jelent.</w:t>
      </w:r>
    </w:p>
    <w:p w:rsidR="003D2CA0" w:rsidRPr="006A13DD" w:rsidRDefault="003D2CA0" w:rsidP="003D2CA0">
      <w:pPr>
        <w:ind w:left="2124"/>
      </w:pPr>
      <w:r w:rsidRPr="006A13DD">
        <w:t>5.1.2.4. Az adott szakasz akkor tekinthető teljesítettnek, ha   a   felvételiző   legkésőbb a hangjelzéssel egy időben legalább egy lábbal érint a 20 méteres szakaszt jelző vonalat vagy áthalad rajta.</w:t>
      </w:r>
    </w:p>
    <w:p w:rsidR="003D2CA0" w:rsidRPr="006A13DD" w:rsidRDefault="003D2CA0" w:rsidP="003D2CA0">
      <w:pPr>
        <w:ind w:left="2124"/>
      </w:pPr>
      <w:r w:rsidRPr="006A13DD">
        <w:t>5.1.2.5.  A teszt akkor ér véget, ha a felvételiző a második hibáját véti, azaz nem éri el a vonalat a hangjelzésre, vagy nem tudja folytatni a futást.</w:t>
      </w:r>
    </w:p>
    <w:p w:rsidR="003D2CA0" w:rsidRPr="006A13DD" w:rsidRDefault="003D2CA0" w:rsidP="003D2CA0">
      <w:pPr>
        <w:ind w:left="708" w:firstLine="708"/>
      </w:pPr>
      <w:r w:rsidRPr="006A13DD">
        <w:t>5.1.3.</w:t>
      </w:r>
      <w:r w:rsidRPr="006A13DD">
        <w:tab/>
        <w:t>Értékelés</w:t>
      </w:r>
    </w:p>
    <w:p w:rsidR="003D2CA0" w:rsidRPr="006A13DD" w:rsidRDefault="003D2CA0" w:rsidP="003D2CA0">
      <w:pPr>
        <w:ind w:left="1416" w:firstLine="708"/>
      </w:pPr>
      <w:r w:rsidRPr="006A13DD">
        <w:t>5.1.3.1.</w:t>
      </w:r>
      <w:r w:rsidRPr="006A13DD">
        <w:tab/>
        <w:t>A tesztet a teljesített szakaszok száma alapján értékeljük.</w:t>
      </w:r>
    </w:p>
    <w:p w:rsidR="003D2CA0" w:rsidRPr="006A13DD" w:rsidRDefault="003D2CA0" w:rsidP="003D2CA0">
      <w:pPr>
        <w:ind w:left="1416" w:firstLine="708"/>
      </w:pPr>
      <w:r w:rsidRPr="006A13DD">
        <w:t>5.1.3.2.</w:t>
      </w:r>
      <w:r w:rsidRPr="006A13DD">
        <w:tab/>
        <w:t>Minimum érték férfiak számára: 46 db szakasz.</w:t>
      </w:r>
    </w:p>
    <w:p w:rsidR="003D2CA0" w:rsidRPr="006A13DD" w:rsidRDefault="003D2CA0" w:rsidP="003D2CA0">
      <w:pPr>
        <w:ind w:left="1416" w:firstLine="708"/>
      </w:pPr>
      <w:r w:rsidRPr="006A13DD">
        <w:t>5.1.3.3.</w:t>
      </w:r>
      <w:r w:rsidRPr="006A13DD">
        <w:tab/>
        <w:t>Minimum érték nők számára: 29 db szakasz.</w:t>
      </w:r>
    </w:p>
    <w:p w:rsidR="003D2CA0" w:rsidRPr="006A13DD" w:rsidRDefault="003D2CA0" w:rsidP="003D2CA0">
      <w:pPr>
        <w:ind w:left="1416" w:firstLine="708"/>
      </w:pPr>
    </w:p>
    <w:p w:rsidR="003D2CA0" w:rsidRPr="006A13DD" w:rsidRDefault="003D2CA0" w:rsidP="003D2CA0">
      <w:pPr>
        <w:ind w:firstLine="708"/>
      </w:pPr>
      <w:r w:rsidRPr="006A13DD">
        <w:t>5.2. Átugrás zsámoly felett érkezés hasonfekvésbe</w:t>
      </w:r>
    </w:p>
    <w:p w:rsidR="003D2CA0" w:rsidRPr="006A13DD" w:rsidRDefault="003D2CA0" w:rsidP="003D2CA0">
      <w:pPr>
        <w:ind w:left="708" w:firstLine="708"/>
      </w:pPr>
      <w:r w:rsidRPr="006A13DD">
        <w:t>5.2.1. Leírás</w:t>
      </w:r>
    </w:p>
    <w:p w:rsidR="003D2CA0" w:rsidRPr="006A13DD" w:rsidRDefault="003D2CA0" w:rsidP="003D2CA0">
      <w:pPr>
        <w:ind w:left="2124"/>
      </w:pPr>
      <w:r w:rsidRPr="006A13DD">
        <w:t>5.2.1.1.</w:t>
      </w:r>
      <w:r w:rsidRPr="006A13DD">
        <w:tab/>
        <w:t>Az alsó végtag erő-állóképességét, dinamikus láberejét méri. Egyszerű gyakorlat, minimális eszközigényű, pontosan mérhető, természetes mozgás, előképzettséget nem igényel.</w:t>
      </w:r>
    </w:p>
    <w:p w:rsidR="003D2CA0" w:rsidRPr="006A13DD" w:rsidRDefault="003D2CA0" w:rsidP="003D2CA0">
      <w:pPr>
        <w:ind w:left="708" w:firstLine="708"/>
      </w:pPr>
      <w:r w:rsidRPr="006A13DD">
        <w:lastRenderedPageBreak/>
        <w:t>5.2.2.</w:t>
      </w:r>
      <w:r w:rsidRPr="006A13DD">
        <w:tab/>
        <w:t>Végrehajtás</w:t>
      </w:r>
    </w:p>
    <w:p w:rsidR="003D2CA0" w:rsidRPr="006A13DD" w:rsidRDefault="003D2CA0" w:rsidP="003D2CA0">
      <w:pPr>
        <w:ind w:left="1416" w:firstLine="708"/>
      </w:pPr>
      <w:r w:rsidRPr="006A13DD">
        <w:t>5.2.2.1.</w:t>
      </w:r>
      <w:r w:rsidRPr="006A13DD">
        <w:tab/>
        <w:t>A felvételiző a zsámolyok mellett áll, válla merőleges a zsámolyokra.</w:t>
      </w:r>
    </w:p>
    <w:p w:rsidR="003D2CA0" w:rsidRPr="006A13DD" w:rsidRDefault="003D2CA0" w:rsidP="003D2CA0">
      <w:pPr>
        <w:ind w:left="2124"/>
      </w:pPr>
      <w:r w:rsidRPr="006A13DD">
        <w:t>5.2.2.2.</w:t>
      </w:r>
      <w:r w:rsidRPr="006A13DD">
        <w:tab/>
        <w:t>Jelre átugrik/átlép a zsámoly felett és hasonfekvésbe érkezik, majd feláll, visszaugrik vagy visszalép a kiinduló helyzetbe, ahova újra hasonfekvés érkezik.</w:t>
      </w:r>
    </w:p>
    <w:p w:rsidR="003D2CA0" w:rsidRPr="006A13DD" w:rsidRDefault="003D2CA0" w:rsidP="003D2CA0">
      <w:pPr>
        <w:ind w:left="1416" w:firstLine="708"/>
      </w:pPr>
      <w:r w:rsidRPr="006A13DD">
        <w:t>5.2.2.3.</w:t>
      </w:r>
      <w:r w:rsidRPr="006A13DD">
        <w:tab/>
        <w:t>A gyakorlatot 1 percig folyamatosan végzi.</w:t>
      </w:r>
    </w:p>
    <w:p w:rsidR="003D2CA0" w:rsidRPr="006A13DD" w:rsidRDefault="003D2CA0" w:rsidP="003D2CA0">
      <w:pPr>
        <w:ind w:left="708" w:firstLine="708"/>
      </w:pPr>
      <w:r w:rsidRPr="006A13DD">
        <w:t>5.2.3.</w:t>
      </w:r>
      <w:r w:rsidRPr="006A13DD">
        <w:tab/>
        <w:t>Értékelés</w:t>
      </w:r>
    </w:p>
    <w:p w:rsidR="003D2CA0" w:rsidRPr="006A13DD" w:rsidRDefault="003D2CA0" w:rsidP="003D2CA0">
      <w:pPr>
        <w:ind w:left="1416" w:firstLine="708"/>
      </w:pPr>
      <w:r w:rsidRPr="006A13DD">
        <w:t>5.2.3.1.</w:t>
      </w:r>
      <w:r w:rsidRPr="006A13DD">
        <w:tab/>
        <w:t>A hasonfekvésekbe érkezések számát számoljuk.</w:t>
      </w:r>
    </w:p>
    <w:p w:rsidR="003D2CA0" w:rsidRPr="006A13DD" w:rsidRDefault="003D2CA0" w:rsidP="003D2CA0">
      <w:pPr>
        <w:ind w:left="1416" w:firstLine="708"/>
      </w:pPr>
      <w:r w:rsidRPr="006A13DD">
        <w:t>5.2.3.2.</w:t>
      </w:r>
      <w:r w:rsidRPr="006A13DD">
        <w:tab/>
        <w:t>Minimum érték férfiak számára: 14 érkezés.</w:t>
      </w:r>
    </w:p>
    <w:p w:rsidR="003D2CA0" w:rsidRPr="006A13DD" w:rsidRDefault="003D2CA0" w:rsidP="003D2CA0">
      <w:pPr>
        <w:ind w:left="1416" w:firstLine="708"/>
      </w:pPr>
      <w:r w:rsidRPr="006A13DD">
        <w:t>5.2.3.3.</w:t>
      </w:r>
      <w:r w:rsidRPr="006A13DD">
        <w:tab/>
        <w:t>Minimum érték nők számára: 12 érkezés.</w:t>
      </w:r>
    </w:p>
    <w:p w:rsidR="003D2CA0" w:rsidRPr="006A13DD" w:rsidRDefault="003D2CA0" w:rsidP="003D2CA0"/>
    <w:p w:rsidR="003D2CA0" w:rsidRPr="006A13DD" w:rsidRDefault="003D2CA0" w:rsidP="003D2CA0">
      <w:pPr>
        <w:ind w:firstLine="708"/>
      </w:pPr>
      <w:r w:rsidRPr="006A13DD">
        <w:t>5.3. Falra dobás medicinlabdával</w:t>
      </w:r>
    </w:p>
    <w:p w:rsidR="003D2CA0" w:rsidRPr="006A13DD" w:rsidRDefault="003D2CA0" w:rsidP="003D2CA0">
      <w:pPr>
        <w:ind w:left="708" w:firstLine="708"/>
      </w:pPr>
      <w:r w:rsidRPr="006A13DD">
        <w:t>5.3.1. Leírás</w:t>
      </w:r>
    </w:p>
    <w:p w:rsidR="003D2CA0" w:rsidRPr="006A13DD" w:rsidRDefault="003D2CA0" w:rsidP="003D2CA0">
      <w:pPr>
        <w:ind w:left="2124"/>
      </w:pPr>
      <w:r w:rsidRPr="006A13DD">
        <w:t>5.3.1.1.</w:t>
      </w:r>
      <w:r w:rsidRPr="006A13DD">
        <w:tab/>
        <w:t>A kar és a törzs erő-állóképességét méri. Egyszerű gyakorlat, minimális eszközigényű, pontosan mérhető, természetes mozgás, előképzettséget nem igényel.</w:t>
      </w:r>
    </w:p>
    <w:p w:rsidR="003D2CA0" w:rsidRPr="006A13DD" w:rsidRDefault="003D2CA0" w:rsidP="003D2CA0">
      <w:pPr>
        <w:ind w:left="708" w:firstLine="708"/>
      </w:pPr>
      <w:r w:rsidRPr="006A13DD">
        <w:t>5.3.2.</w:t>
      </w:r>
      <w:r w:rsidRPr="006A13DD">
        <w:tab/>
        <w:t>Végrehajtás</w:t>
      </w:r>
    </w:p>
    <w:p w:rsidR="003D2CA0" w:rsidRPr="006A13DD" w:rsidRDefault="003D2CA0" w:rsidP="003D2CA0">
      <w:pPr>
        <w:ind w:left="2124"/>
      </w:pPr>
      <w:r w:rsidRPr="006A13DD">
        <w:t>5.3.2.1.</w:t>
      </w:r>
      <w:r w:rsidRPr="006A13DD">
        <w:tab/>
        <w:t>A felvételiző 1,5 méterre  a  faltól  egy  tornapad  mögött  áll  a  kezében medicinlabdával.</w:t>
      </w:r>
    </w:p>
    <w:p w:rsidR="003D2CA0" w:rsidRPr="006A13DD" w:rsidRDefault="003D2CA0" w:rsidP="003D2CA0">
      <w:pPr>
        <w:ind w:left="2124"/>
      </w:pPr>
      <w:r w:rsidRPr="006A13DD">
        <w:t>5.3.2.2.</w:t>
      </w:r>
      <w:r w:rsidRPr="006A13DD">
        <w:tab/>
        <w:t>A nők 3 kg-os, a férfiak 5 kg-os labdát 1 percig folyamatosan a falhoz dobják, majd elkapják.</w:t>
      </w:r>
    </w:p>
    <w:p w:rsidR="003D2CA0" w:rsidRPr="006A13DD" w:rsidRDefault="003D2CA0" w:rsidP="003D2CA0">
      <w:pPr>
        <w:ind w:left="708" w:firstLine="708"/>
      </w:pPr>
      <w:r w:rsidRPr="006A13DD">
        <w:t>5.3.3.</w:t>
      </w:r>
      <w:r w:rsidRPr="006A13DD">
        <w:tab/>
        <w:t>Értékelés</w:t>
      </w:r>
    </w:p>
    <w:p w:rsidR="003D2CA0" w:rsidRPr="006A13DD" w:rsidRDefault="003D2CA0" w:rsidP="003D2CA0">
      <w:pPr>
        <w:ind w:left="1416" w:firstLine="708"/>
      </w:pPr>
      <w:r w:rsidRPr="006A13DD">
        <w:t>5.3.3.1.</w:t>
      </w:r>
      <w:r w:rsidRPr="006A13DD">
        <w:tab/>
        <w:t>A dobások számát számoljuk.</w:t>
      </w:r>
    </w:p>
    <w:p w:rsidR="003D2CA0" w:rsidRPr="006A13DD" w:rsidRDefault="003D2CA0" w:rsidP="003D2CA0">
      <w:pPr>
        <w:ind w:left="1416" w:firstLine="708"/>
      </w:pPr>
      <w:r w:rsidRPr="006A13DD">
        <w:t>5.3.3.2.</w:t>
      </w:r>
      <w:r w:rsidRPr="006A13DD">
        <w:tab/>
        <w:t>Minimum érték férfiak számára: 33 db.</w:t>
      </w:r>
    </w:p>
    <w:p w:rsidR="003D2CA0" w:rsidRPr="006A13DD" w:rsidRDefault="003D2CA0" w:rsidP="003D2CA0">
      <w:pPr>
        <w:ind w:left="1416" w:firstLine="708"/>
      </w:pPr>
      <w:r w:rsidRPr="006A13DD">
        <w:t>5.2.3.3.</w:t>
      </w:r>
      <w:r w:rsidRPr="006A13DD">
        <w:tab/>
        <w:t>Minimum érték nők számára: 33 db.</w:t>
      </w: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</w:pPr>
    </w:p>
    <w:p w:rsidR="003D2CA0" w:rsidRDefault="003D2CA0" w:rsidP="003D2CA0">
      <w:pPr>
        <w:jc w:val="center"/>
        <w:sectPr w:rsidR="003D2CA0" w:rsidSect="00707AE9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3D2CA0" w:rsidRDefault="003D2CA0" w:rsidP="003D2CA0">
      <w:pPr>
        <w:jc w:val="center"/>
      </w:pPr>
    </w:p>
    <w:p w:rsidR="003D2CA0" w:rsidRPr="0053208E" w:rsidRDefault="003D2CA0" w:rsidP="003D2CA0">
      <w:pPr>
        <w:spacing w:before="84" w:line="218" w:lineRule="exact"/>
        <w:jc w:val="right"/>
        <w:rPr>
          <w:rFonts w:ascii="Arial Bold" w:hAnsi="Arial Bold" w:cs="Arial Bold"/>
          <w:b/>
          <w:i/>
          <w:spacing w:val="-5"/>
          <w:lang w:val="en-CA" w:eastAsia="en-CA"/>
        </w:rPr>
      </w:pPr>
      <w:r w:rsidRPr="00FE601A">
        <w:rPr>
          <w:rFonts w:ascii="Arial Bold" w:hAnsi="Arial Bold" w:cs="Arial Bold"/>
          <w:b/>
          <w:i/>
          <w:spacing w:val="-5"/>
          <w:lang w:val="en-CA" w:eastAsia="en-CA"/>
        </w:rPr>
        <w:t>2024/13.</w:t>
      </w:r>
    </w:p>
    <w:p w:rsidR="003D2CA0" w:rsidRPr="0053208E" w:rsidRDefault="003D2CA0" w:rsidP="003D2CA0">
      <w:pPr>
        <w:spacing w:before="84" w:line="218" w:lineRule="exact"/>
        <w:rPr>
          <w:b/>
          <w:lang w:val="en-CA" w:eastAsia="en-CA"/>
        </w:rPr>
      </w:pPr>
      <w:r w:rsidRPr="0053208E">
        <w:rPr>
          <w:b/>
          <w:spacing w:val="-5"/>
          <w:lang w:val="en-CA" w:eastAsia="en-CA"/>
        </w:rPr>
        <w:t>A kompetenciavizsgálat keretében kötelezően vizsgálandó kompetenciák</w:t>
      </w:r>
    </w:p>
    <w:p w:rsidR="003D2CA0" w:rsidRPr="0053208E" w:rsidRDefault="003D2CA0" w:rsidP="003D2CA0">
      <w:pPr>
        <w:spacing w:line="207" w:lineRule="exact"/>
        <w:ind w:left="2154"/>
        <w:rPr>
          <w:lang w:val="en-CA" w:eastAsia="en-CA"/>
        </w:rPr>
      </w:pPr>
    </w:p>
    <w:p w:rsidR="003D2CA0" w:rsidRPr="0053208E" w:rsidRDefault="003D2CA0" w:rsidP="003D2CA0">
      <w:pPr>
        <w:spacing w:before="84" w:line="218" w:lineRule="exact"/>
        <w:rPr>
          <w:lang w:val="en-CA" w:eastAsia="en-CA"/>
        </w:rPr>
      </w:pPr>
      <w:r w:rsidRPr="0053208E">
        <w:rPr>
          <w:spacing w:val="-7"/>
          <w:sz w:val="19"/>
          <w:szCs w:val="19"/>
          <w:lang w:val="en-CA" w:eastAsia="en-CA"/>
        </w:rPr>
        <w:t>1. Egységes közszolgálati alapkompetenciák</w:t>
      </w:r>
    </w:p>
    <w:p w:rsidR="003D2CA0" w:rsidRPr="0053208E" w:rsidRDefault="003D2CA0" w:rsidP="003D2CA0">
      <w:pPr>
        <w:tabs>
          <w:tab w:val="left" w:pos="2664"/>
        </w:tabs>
        <w:spacing w:before="115" w:line="207" w:lineRule="exact"/>
        <w:rPr>
          <w:lang w:val="en-CA" w:eastAsia="en-CA"/>
        </w:rPr>
      </w:pPr>
      <w:r w:rsidRPr="0053208E">
        <w:rPr>
          <w:spacing w:val="-5"/>
          <w:sz w:val="18"/>
          <w:szCs w:val="18"/>
          <w:lang w:val="en-CA" w:eastAsia="en-CA"/>
        </w:rPr>
        <w:t>1.1.</w:t>
      </w:r>
      <w:r w:rsidRPr="0053208E">
        <w:rPr>
          <w:sz w:val="18"/>
          <w:szCs w:val="18"/>
          <w:lang w:val="en-CA" w:eastAsia="en-CA"/>
        </w:rPr>
        <w:t xml:space="preserve"> </w:t>
      </w:r>
      <w:r w:rsidRPr="0053208E">
        <w:rPr>
          <w:spacing w:val="-6"/>
          <w:sz w:val="18"/>
          <w:szCs w:val="18"/>
          <w:lang w:val="en-CA" w:eastAsia="en-CA"/>
        </w:rPr>
        <w:t>Egyéni alapkompetenciák</w:t>
      </w:r>
    </w:p>
    <w:tbl>
      <w:tblPr>
        <w:tblW w:w="13041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3"/>
        <w:gridCol w:w="2177"/>
        <w:gridCol w:w="91"/>
        <w:gridCol w:w="4069"/>
        <w:gridCol w:w="41"/>
        <w:gridCol w:w="6179"/>
        <w:gridCol w:w="58"/>
      </w:tblGrid>
      <w:tr w:rsidR="003D2CA0" w:rsidRPr="0053208E" w:rsidTr="008E4917">
        <w:trPr>
          <w:gridAfter w:val="1"/>
          <w:wAfter w:w="58" w:type="dxa"/>
          <w:trHeight w:hRule="exact" w:val="408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after="200" w:line="276" w:lineRule="auto"/>
              <w:rPr>
                <w:lang w:val="en-CA" w:eastAsia="en-CA"/>
              </w:rPr>
            </w:pP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1060"/>
              <w:rPr>
                <w:lang w:val="en-CA" w:eastAsia="en-CA"/>
              </w:rPr>
            </w:pPr>
            <w:r w:rsidRPr="0053208E">
              <w:rPr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2044"/>
              <w:rPr>
                <w:lang w:val="en-CA" w:eastAsia="en-CA"/>
              </w:rPr>
            </w:pPr>
            <w:r w:rsidRPr="0053208E">
              <w:rPr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3068"/>
              <w:rPr>
                <w:lang w:val="en-CA" w:eastAsia="en-CA"/>
              </w:rPr>
            </w:pPr>
            <w:r w:rsidRPr="0053208E">
              <w:rPr>
                <w:w w:val="77"/>
                <w:sz w:val="14"/>
                <w:szCs w:val="14"/>
                <w:lang w:val="en-CA" w:eastAsia="en-CA"/>
              </w:rPr>
              <w:t>C</w:t>
            </w:r>
          </w:p>
        </w:tc>
      </w:tr>
      <w:tr w:rsidR="003D2CA0" w:rsidRPr="0053208E" w:rsidTr="008E4917">
        <w:trPr>
          <w:gridAfter w:val="1"/>
          <w:wAfter w:w="58" w:type="dxa"/>
          <w:trHeight w:hRule="exact" w:val="407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168"/>
              <w:rPr>
                <w:lang w:val="en-CA" w:eastAsia="en-CA"/>
              </w:rPr>
            </w:pPr>
            <w:r w:rsidRPr="0053208E">
              <w:rPr>
                <w:sz w:val="14"/>
                <w:szCs w:val="14"/>
                <w:lang w:val="en-CA" w:eastAsia="en-CA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988"/>
              <w:rPr>
                <w:lang w:val="en-CA" w:eastAsia="en-CA"/>
              </w:rPr>
            </w:pPr>
            <w:r w:rsidRPr="0053208E">
              <w:rPr>
                <w:spacing w:val="-6"/>
                <w:sz w:val="14"/>
                <w:szCs w:val="14"/>
                <w:lang w:val="en-CA" w:eastAsia="en-CA"/>
              </w:rPr>
              <w:t>Név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1822"/>
              <w:rPr>
                <w:lang w:val="en-CA" w:eastAsia="en-CA"/>
              </w:rPr>
            </w:pPr>
            <w:r w:rsidRPr="0053208E">
              <w:rPr>
                <w:spacing w:val="-3"/>
                <w:sz w:val="14"/>
                <w:szCs w:val="14"/>
                <w:lang w:val="en-CA" w:eastAsia="en-CA"/>
              </w:rPr>
              <w:t>Definíció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123" w:line="161" w:lineRule="exact"/>
              <w:ind w:left="2536"/>
              <w:rPr>
                <w:lang w:val="en-CA" w:eastAsia="en-CA"/>
              </w:rPr>
            </w:pPr>
            <w:r w:rsidRPr="0053208E">
              <w:rPr>
                <w:spacing w:val="-6"/>
                <w:sz w:val="14"/>
                <w:szCs w:val="14"/>
                <w:lang w:val="en-CA" w:eastAsia="en-CA"/>
              </w:rPr>
              <w:t>Viselkedéses jegyek</w:t>
            </w:r>
          </w:p>
        </w:tc>
      </w:tr>
      <w:tr w:rsidR="003D2CA0" w:rsidRPr="0053208E" w:rsidTr="008E4917">
        <w:trPr>
          <w:gridAfter w:val="1"/>
          <w:wAfter w:w="58" w:type="dxa"/>
          <w:trHeight w:hRule="exact" w:val="815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61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174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7"/>
                <w:w w:val="96"/>
                <w:sz w:val="18"/>
                <w:szCs w:val="18"/>
                <w:lang w:val="en-CA" w:eastAsia="en-CA"/>
              </w:rPr>
              <w:t>I. Szabálykövetés,</w:t>
            </w:r>
          </w:p>
          <w:p w:rsidR="003D2CA0" w:rsidRPr="0053208E" w:rsidRDefault="003D2CA0" w:rsidP="008E4917">
            <w:pPr>
              <w:spacing w:before="53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fegyelmezettség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174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Képes a számára előírt szabályokat és normákat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elsajátítani, elfogadni és helyesen alkalmazni.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- Ismeri és elsajátítja a tevékenységéhez kapcsolódó szabályzókat.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normákat helyesen, az adott helyzetnek megfelelően alkalmazza.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Elfogadja az alá-fölé rendeltségi viszonyokat.</w:t>
            </w:r>
          </w:p>
        </w:tc>
      </w:tr>
      <w:tr w:rsidR="003D2CA0" w:rsidRPr="0053208E" w:rsidTr="008E4917">
        <w:trPr>
          <w:gridAfter w:val="1"/>
          <w:wAfter w:w="58" w:type="dxa"/>
          <w:trHeight w:hRule="exact" w:val="814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61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61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II. Önállóság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Képes ismereteire, tapasztalataira támaszkodva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folyamatos útmutatás és irányítás nélkül elvégezni</w:t>
            </w:r>
          </w:p>
          <w:p w:rsidR="003D2CA0" w:rsidRPr="0053208E" w:rsidRDefault="003D2CA0" w:rsidP="008E4917">
            <w:pPr>
              <w:spacing w:before="52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a számára meghatározott feladatokat.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17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Számára meghatározott feladatok ellátása során nem igényel útmutatást.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Külső ösztönzés nélkül is folyamatosan elvégzi feladatait.</w:t>
            </w:r>
          </w:p>
        </w:tc>
      </w:tr>
      <w:tr w:rsidR="003D2CA0" w:rsidRPr="0053208E" w:rsidTr="008E4917">
        <w:trPr>
          <w:gridAfter w:val="1"/>
          <w:wAfter w:w="58" w:type="dxa"/>
          <w:trHeight w:hRule="exact" w:val="1124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8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85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III. Határozottság,</w:t>
            </w:r>
          </w:p>
          <w:p w:rsidR="003D2CA0" w:rsidRPr="0053208E" w:rsidRDefault="003D2CA0" w:rsidP="008E4917">
            <w:pPr>
              <w:spacing w:before="53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magabiztosság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198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Saját képességeinek, lehetőségeinek ismeretében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képes a szervezet céljainak érvényesítése érdekében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3"/>
                <w:sz w:val="18"/>
                <w:szCs w:val="18"/>
                <w:lang w:val="en-CA" w:eastAsia="en-CA"/>
              </w:rPr>
              <w:t>határozottan fellépni.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3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85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Hisz abban, hogy képességeivel eleget tud tenni a feladatoknak.</w:t>
            </w:r>
          </w:p>
          <w:p w:rsidR="003D2CA0" w:rsidRPr="0053208E" w:rsidRDefault="003D2CA0" w:rsidP="008E4917">
            <w:pPr>
              <w:spacing w:before="52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Fellépése határozott, magabiztos.</w:t>
            </w:r>
          </w:p>
        </w:tc>
      </w:tr>
      <w:tr w:rsidR="003D2CA0" w:rsidRPr="0053208E" w:rsidTr="008E4917">
        <w:trPr>
          <w:gridAfter w:val="1"/>
          <w:wAfter w:w="58" w:type="dxa"/>
          <w:trHeight w:hRule="exact" w:val="1410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50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50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IV. Hatékony munkavégzés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98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Feladatát igényesen, körültekintően látja el.</w:t>
            </w:r>
          </w:p>
          <w:p w:rsidR="003D2CA0" w:rsidRPr="0053208E" w:rsidRDefault="003D2CA0" w:rsidP="008E4917">
            <w:pPr>
              <w:spacing w:before="52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Képes a rendelkezésre álló erőforrások optimális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felhasználására.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80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Precízen, igényesen, körültekintően látja el munkáját.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Önfejlesztési igény jellemzi.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megfogalmazott célok elérése érdekében végzi tevékenységét.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- Eredményességét az erőforrások optimalizálásával folyamatosan javítja.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Hibáinak korrigálásáért lépéseket tesz.</w:t>
            </w:r>
          </w:p>
        </w:tc>
      </w:tr>
      <w:tr w:rsidR="003D2CA0" w:rsidRPr="0053208E" w:rsidTr="008E4917">
        <w:trPr>
          <w:gridAfter w:val="1"/>
          <w:wAfter w:w="58" w:type="dxa"/>
          <w:trHeight w:hRule="exact" w:val="1855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66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22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36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V. Problémamegoldó</w:t>
            </w:r>
          </w:p>
          <w:p w:rsidR="003D2CA0" w:rsidRPr="0053208E" w:rsidRDefault="003D2CA0" w:rsidP="008E4917">
            <w:pPr>
              <w:spacing w:before="53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7"/>
                <w:w w:val="94"/>
                <w:sz w:val="18"/>
                <w:szCs w:val="18"/>
                <w:lang w:val="en-CA" w:eastAsia="en-CA"/>
              </w:rPr>
              <w:t>készség</w:t>
            </w:r>
          </w:p>
        </w:tc>
        <w:tc>
          <w:tcPr>
            <w:tcW w:w="41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90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Képes a felmerülő problémák beazonosítására és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megoldási lehetőségek megfogalmazására.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A lehetséges alternatívákból képes kiválasztani azt,</w:t>
            </w:r>
          </w:p>
          <w:p w:rsidR="003D2CA0" w:rsidRPr="0053208E" w:rsidRDefault="003D2CA0" w:rsidP="008E4917">
            <w:pPr>
              <w:spacing w:before="52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amelyik az optimális megoldást eredményezi.</w:t>
            </w:r>
          </w:p>
        </w:tc>
        <w:tc>
          <w:tcPr>
            <w:tcW w:w="622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2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Képes a felmerülő problémákat azonosítani.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Problémák felmerülése esetén a lehetséges alternatívákból képes kiválasztani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azt, amelyik az optimális megoldást eredményezheti.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Problémák felmerülése esetén a lehetséges alternatívák közül kiválasztott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megoldást véghezviszi, vagy a megoldás érdekében lépéseket tesz.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feladat elvégzése során keletkező, hatáskörét meghaladó döntéseket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azonosítja, és azokat továbbítja.</w:t>
            </w:r>
          </w:p>
        </w:tc>
      </w:tr>
      <w:tr w:rsidR="003D2CA0" w:rsidRPr="0053208E" w:rsidTr="008E4917">
        <w:trPr>
          <w:trHeight w:hRule="exact" w:val="1074"/>
        </w:trPr>
        <w:tc>
          <w:tcPr>
            <w:tcW w:w="426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after="200" w:line="276" w:lineRule="auto"/>
              <w:rPr>
                <w:lang w:val="en-CA" w:eastAsia="en-CA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after="200" w:line="276" w:lineRule="auto"/>
              <w:rPr>
                <w:lang w:val="en-CA" w:eastAsia="en-CA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after="200" w:line="276" w:lineRule="auto"/>
              <w:rPr>
                <w:lang w:val="en-CA" w:eastAsia="en-CA"/>
              </w:rPr>
            </w:pPr>
          </w:p>
        </w:tc>
        <w:tc>
          <w:tcPr>
            <w:tcW w:w="6237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feladat elvégzése során keletkező, hatáskörébe tartozó döntéseket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meghozza.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rendelkezésre álló információk alapján a legoptimálisabb döntést hozza.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A helyzethez mérten időben hozza meg a döntést.</w:t>
            </w:r>
          </w:p>
        </w:tc>
      </w:tr>
      <w:tr w:rsidR="003D2CA0" w:rsidRPr="0053208E" w:rsidTr="008E4917">
        <w:trPr>
          <w:trHeight w:hRule="exact" w:val="1075"/>
        </w:trPr>
        <w:tc>
          <w:tcPr>
            <w:tcW w:w="426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91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91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7"/>
                <w:w w:val="96"/>
                <w:sz w:val="18"/>
                <w:szCs w:val="18"/>
                <w:lang w:val="en-CA" w:eastAsia="en-CA"/>
              </w:rPr>
              <w:t>VII. Felelősségvállalás</w:t>
            </w:r>
          </w:p>
        </w:tc>
        <w:tc>
          <w:tcPr>
            <w:tcW w:w="411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174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A feladat végrehajtása során felismeri, szem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3"/>
                <w:sz w:val="18"/>
                <w:szCs w:val="18"/>
                <w:lang w:val="en-CA" w:eastAsia="en-CA"/>
              </w:rPr>
              <w:t>előtt tartja és vállalja döntéseinek, tetteinek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következményeit, és arról számot ad.</w:t>
            </w:r>
          </w:p>
        </w:tc>
        <w:tc>
          <w:tcPr>
            <w:tcW w:w="6237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Felismeri és felvállalja az adott helyzet által meghatározott és megkövetelt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felelősséget.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Vállalja döntései következményét.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Tetteiről számot mer és tud adni.</w:t>
            </w:r>
          </w:p>
        </w:tc>
      </w:tr>
      <w:tr w:rsidR="003D2CA0" w:rsidRPr="0053208E" w:rsidTr="008E4917">
        <w:trPr>
          <w:trHeight w:hRule="exact" w:val="1595"/>
        </w:trPr>
        <w:tc>
          <w:tcPr>
            <w:tcW w:w="426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8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37" w:line="207" w:lineRule="exact"/>
              <w:ind w:left="158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37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VIII. Pszichés terhelhetőség</w:t>
            </w:r>
          </w:p>
        </w:tc>
        <w:tc>
          <w:tcPr>
            <w:tcW w:w="411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14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Nehéz, megterhelő helyzetekben is képes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teljesítőképességének megőrzésére, fenntartására.</w:t>
            </w:r>
          </w:p>
        </w:tc>
        <w:tc>
          <w:tcPr>
            <w:tcW w:w="6237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Stresszes helyzetben is hatékony teljesítményt nyújt.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Felmerülő akadályok ellenére is hatékony teljesítményt nyújt.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Nehéz, kilátástalannak tűnő helyzetben is megőrzi teljesítőképességét.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Váratlan helyzetekben is hatékony teljesítményt nyújt.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Alkalmazkodik a folyamatosan változó feladatokhoz és helyzetekhez.</w:t>
            </w:r>
          </w:p>
          <w:p w:rsidR="003D2CA0" w:rsidRPr="0053208E" w:rsidRDefault="003D2CA0" w:rsidP="008E4917">
            <w:pPr>
              <w:spacing w:before="52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Számára egyhangú helyzetekben is megfelelő teljesítményt nyújt.</w:t>
            </w:r>
          </w:p>
        </w:tc>
      </w:tr>
      <w:tr w:rsidR="003D2CA0" w:rsidRPr="0053208E" w:rsidTr="008E4917">
        <w:trPr>
          <w:trHeight w:hRule="exact" w:val="2375"/>
        </w:trPr>
        <w:tc>
          <w:tcPr>
            <w:tcW w:w="426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0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0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0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0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89" w:line="207" w:lineRule="exact"/>
              <w:ind w:left="80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5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2" w:line="207" w:lineRule="exact"/>
              <w:ind w:left="85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IX. Érzelmi intelligencia</w:t>
            </w:r>
          </w:p>
        </w:tc>
        <w:tc>
          <w:tcPr>
            <w:tcW w:w="411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36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Felismeri és megérti saját és a másik személy érzelmi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állapotát, valamint az abból eredő viselkedések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közötti összefüggéseket, azokat a helyzetnek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megfelelően kezeli.</w:t>
            </w:r>
          </w:p>
        </w:tc>
        <w:tc>
          <w:tcPr>
            <w:tcW w:w="6237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Tisztában van saját érzelmi állapotával.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Megérti a kapcsolatot saját érzelmei, gondolatai és viselkedése között.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hatékony érzelemkezelés eredményeként viselkedését, reakcióit a helyzetnek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megfelelően alakítja.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 másik személy érzelmi állapotát felismeri, beazonosítja.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Mások érzelmi állapotát törekszik a helyzetnek megfelelően befolyásolni.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3"/>
                <w:sz w:val="18"/>
                <w:szCs w:val="18"/>
                <w:lang w:val="en-CA" w:eastAsia="en-CA"/>
              </w:rPr>
              <w:t>- Uralkodik az indulatain.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Ellenáll annak, hogy indulatokkal terhes helyzetbe sodródjon.</w:t>
            </w:r>
          </w:p>
          <w:p w:rsidR="003D2CA0" w:rsidRPr="0053208E" w:rsidRDefault="003D2CA0" w:rsidP="008E4917">
            <w:pPr>
              <w:spacing w:before="52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Munkája során előítéletektől mentesen viselkedik.</w:t>
            </w:r>
          </w:p>
        </w:tc>
      </w:tr>
    </w:tbl>
    <w:p w:rsidR="003D2CA0" w:rsidRPr="0053208E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Default="003D2CA0" w:rsidP="003D2CA0">
      <w:pPr>
        <w:tabs>
          <w:tab w:val="left" w:pos="2664"/>
        </w:tabs>
        <w:spacing w:before="65" w:line="207" w:lineRule="exact"/>
        <w:rPr>
          <w:spacing w:val="-6"/>
          <w:sz w:val="18"/>
          <w:szCs w:val="18"/>
          <w:lang w:val="en-CA" w:eastAsia="en-CA"/>
        </w:rPr>
      </w:pPr>
    </w:p>
    <w:p w:rsidR="003D2CA0" w:rsidRPr="0053208E" w:rsidRDefault="003D2CA0" w:rsidP="003D2CA0">
      <w:pPr>
        <w:tabs>
          <w:tab w:val="left" w:pos="2664"/>
        </w:tabs>
        <w:spacing w:before="65" w:line="207" w:lineRule="exact"/>
        <w:rPr>
          <w:lang w:val="en-CA" w:eastAsia="en-CA"/>
        </w:rPr>
      </w:pPr>
      <w:r w:rsidRPr="0053208E">
        <w:rPr>
          <w:spacing w:val="-6"/>
          <w:sz w:val="18"/>
          <w:szCs w:val="18"/>
          <w:lang w:val="en-CA" w:eastAsia="en-CA"/>
        </w:rPr>
        <w:t>1.2.</w:t>
      </w:r>
      <w:r w:rsidRPr="0053208E">
        <w:rPr>
          <w:spacing w:val="-7"/>
          <w:sz w:val="18"/>
          <w:szCs w:val="18"/>
          <w:lang w:val="en-CA" w:eastAsia="en-CA"/>
        </w:rPr>
        <w:t>Társas alapkompetenciák</w:t>
      </w:r>
    </w:p>
    <w:p w:rsidR="003D2CA0" w:rsidRPr="0053208E" w:rsidRDefault="003D2CA0" w:rsidP="003D2CA0">
      <w:pPr>
        <w:spacing w:line="311" w:lineRule="exact"/>
        <w:ind w:left="2156"/>
        <w:rPr>
          <w:lang w:val="en-CA" w:eastAsia="en-C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200"/>
        <w:gridCol w:w="4160"/>
        <w:gridCol w:w="6220"/>
      </w:tblGrid>
      <w:tr w:rsidR="003D2CA0" w:rsidRPr="0053208E" w:rsidTr="008E4917">
        <w:trPr>
          <w:trHeight w:hRule="exact" w:val="265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after="200" w:line="276" w:lineRule="auto"/>
              <w:rPr>
                <w:lang w:val="en-CA" w:eastAsia="en-CA"/>
              </w:rPr>
            </w:pPr>
          </w:p>
        </w:tc>
        <w:tc>
          <w:tcPr>
            <w:tcW w:w="220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1059"/>
              <w:rPr>
                <w:lang w:val="en-CA" w:eastAsia="en-CA"/>
              </w:rPr>
            </w:pPr>
            <w:r w:rsidRPr="0053208E">
              <w:rPr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41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2044"/>
              <w:rPr>
                <w:lang w:val="en-CA" w:eastAsia="en-CA"/>
              </w:rPr>
            </w:pPr>
            <w:r w:rsidRPr="0053208E">
              <w:rPr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62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3068"/>
              <w:rPr>
                <w:lang w:val="en-CA" w:eastAsia="en-CA"/>
              </w:rPr>
            </w:pPr>
            <w:r w:rsidRPr="0053208E">
              <w:rPr>
                <w:w w:val="77"/>
                <w:sz w:val="14"/>
                <w:szCs w:val="14"/>
                <w:lang w:val="en-CA" w:eastAsia="en-CA"/>
              </w:rPr>
              <w:t>C</w:t>
            </w:r>
          </w:p>
        </w:tc>
      </w:tr>
      <w:tr w:rsidR="003D2CA0" w:rsidRPr="0053208E" w:rsidTr="008E4917">
        <w:trPr>
          <w:trHeight w:hRule="exact" w:val="265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166"/>
              <w:rPr>
                <w:lang w:val="en-CA" w:eastAsia="en-CA"/>
              </w:rPr>
            </w:pPr>
            <w:r w:rsidRPr="0053208E">
              <w:rPr>
                <w:sz w:val="14"/>
                <w:szCs w:val="14"/>
                <w:lang w:val="en-CA" w:eastAsia="en-CA"/>
              </w:rPr>
              <w:t>1</w:t>
            </w:r>
          </w:p>
        </w:tc>
        <w:tc>
          <w:tcPr>
            <w:tcW w:w="220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987"/>
              <w:rPr>
                <w:lang w:val="en-CA" w:eastAsia="en-CA"/>
              </w:rPr>
            </w:pPr>
            <w:r w:rsidRPr="0053208E">
              <w:rPr>
                <w:spacing w:val="-6"/>
                <w:sz w:val="14"/>
                <w:szCs w:val="14"/>
                <w:lang w:val="en-CA" w:eastAsia="en-CA"/>
              </w:rPr>
              <w:t>Név</w:t>
            </w:r>
          </w:p>
        </w:tc>
        <w:tc>
          <w:tcPr>
            <w:tcW w:w="41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1822"/>
              <w:rPr>
                <w:lang w:val="en-CA" w:eastAsia="en-CA"/>
              </w:rPr>
            </w:pPr>
            <w:r w:rsidRPr="0053208E">
              <w:rPr>
                <w:spacing w:val="-3"/>
                <w:sz w:val="14"/>
                <w:szCs w:val="14"/>
                <w:lang w:val="en-CA" w:eastAsia="en-CA"/>
              </w:rPr>
              <w:t>Definíció</w:t>
            </w:r>
          </w:p>
        </w:tc>
        <w:tc>
          <w:tcPr>
            <w:tcW w:w="62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  <w:shd w:val="clear" w:color="auto" w:fill="D9E2F3"/>
          </w:tcPr>
          <w:p w:rsidR="003D2CA0" w:rsidRPr="0053208E" w:rsidRDefault="003D2CA0" w:rsidP="008E4917">
            <w:pPr>
              <w:spacing w:before="52" w:line="161" w:lineRule="exact"/>
              <w:ind w:left="2536"/>
              <w:rPr>
                <w:lang w:val="en-CA" w:eastAsia="en-CA"/>
              </w:rPr>
            </w:pPr>
            <w:r w:rsidRPr="0053208E">
              <w:rPr>
                <w:spacing w:val="-6"/>
                <w:sz w:val="14"/>
                <w:szCs w:val="14"/>
                <w:lang w:val="en-CA" w:eastAsia="en-CA"/>
              </w:rPr>
              <w:t>Viselkedéses jegyek</w:t>
            </w:r>
          </w:p>
        </w:tc>
      </w:tr>
      <w:tr w:rsidR="003D2CA0" w:rsidRPr="0053208E" w:rsidTr="008E4917">
        <w:trPr>
          <w:trHeight w:hRule="exact" w:val="1335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6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156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14" w:line="207" w:lineRule="exact"/>
              <w:ind w:left="156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220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114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X. Kommunikációs készség</w:t>
            </w:r>
          </w:p>
        </w:tc>
        <w:tc>
          <w:tcPr>
            <w:tcW w:w="41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61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Képes a helyzetnek megfelelően érthetően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kifejezni magát szóban és írásban, valamint mások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3"/>
                <w:sz w:val="18"/>
                <w:szCs w:val="18"/>
                <w:lang w:val="en-CA" w:eastAsia="en-CA"/>
              </w:rPr>
              <w:t>kommunikációját megfelelő módon értelmezni.</w:t>
            </w:r>
          </w:p>
        </w:tc>
        <w:tc>
          <w:tcPr>
            <w:tcW w:w="62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Érthetően, helyesen fejezi ki magát írásban.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Érthetően fejezi ki magát szóban.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Amikor kommunikációs zavart észlel, annak feloldására törekszik.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Megosztja azokat az információkat, amelyek a hatékony feladat-végrehajtáshoz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7"/>
                <w:w w:val="95"/>
                <w:sz w:val="18"/>
                <w:szCs w:val="18"/>
                <w:lang w:val="en-CA" w:eastAsia="en-CA"/>
              </w:rPr>
              <w:t>szükségesek.</w:t>
            </w:r>
          </w:p>
        </w:tc>
      </w:tr>
      <w:tr w:rsidR="003D2CA0" w:rsidRPr="0053208E" w:rsidTr="008E4917">
        <w:trPr>
          <w:trHeight w:hRule="exact" w:val="815"/>
        </w:trPr>
        <w:tc>
          <w:tcPr>
            <w:tcW w:w="403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156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61" w:line="207" w:lineRule="exact"/>
              <w:ind w:left="156"/>
              <w:rPr>
                <w:lang w:val="en-CA" w:eastAsia="en-CA"/>
              </w:rPr>
            </w:pPr>
            <w:r w:rsidRPr="0053208E">
              <w:rPr>
                <w:w w:val="89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220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line="207" w:lineRule="exact"/>
              <w:ind w:left="82"/>
              <w:rPr>
                <w:lang w:val="en-CA" w:eastAsia="en-CA"/>
              </w:rPr>
            </w:pPr>
          </w:p>
          <w:p w:rsidR="003D2CA0" w:rsidRPr="0053208E" w:rsidRDefault="003D2CA0" w:rsidP="008E4917">
            <w:pPr>
              <w:spacing w:before="61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XI. Konfliktuskezelés</w:t>
            </w:r>
          </w:p>
        </w:tc>
        <w:tc>
          <w:tcPr>
            <w:tcW w:w="41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6"/>
                <w:sz w:val="18"/>
                <w:szCs w:val="18"/>
                <w:lang w:val="en-CA" w:eastAsia="en-CA"/>
              </w:rPr>
              <w:t>Képes ellentmondásos helyzetben olyan módszer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7"/>
                <w:sz w:val="18"/>
                <w:szCs w:val="18"/>
                <w:lang w:val="en-CA" w:eastAsia="en-CA"/>
              </w:rPr>
              <w:t>vagy stílus alkalmazására, amely hatására a konfliktus</w:t>
            </w:r>
          </w:p>
          <w:p w:rsidR="003D2CA0" w:rsidRPr="0053208E" w:rsidRDefault="003D2CA0" w:rsidP="008E4917">
            <w:pPr>
              <w:spacing w:before="53" w:line="207" w:lineRule="exact"/>
              <w:ind w:left="82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csökkenthető.</w:t>
            </w:r>
          </w:p>
        </w:tc>
        <w:tc>
          <w:tcPr>
            <w:tcW w:w="62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D2CA0" w:rsidRPr="0053208E" w:rsidRDefault="003D2CA0" w:rsidP="008E4917">
            <w:pPr>
              <w:spacing w:before="44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4"/>
                <w:sz w:val="18"/>
                <w:szCs w:val="18"/>
                <w:lang w:val="en-CA" w:eastAsia="en-CA"/>
              </w:rPr>
              <w:t>- Képes felismerni, ha konfliktushelyzetbe kerül.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- Törekszik, hogy konfliktushelyzetben olyan megoldást alkalmazzon,</w:t>
            </w:r>
          </w:p>
          <w:p w:rsidR="003D2CA0" w:rsidRPr="0053208E" w:rsidRDefault="003D2CA0" w:rsidP="008E4917">
            <w:pPr>
              <w:spacing w:before="53" w:line="207" w:lineRule="exact"/>
              <w:ind w:left="83"/>
              <w:rPr>
                <w:lang w:val="en-CA" w:eastAsia="en-CA"/>
              </w:rPr>
            </w:pPr>
            <w:r w:rsidRPr="0053208E">
              <w:rPr>
                <w:spacing w:val="-5"/>
                <w:sz w:val="18"/>
                <w:szCs w:val="18"/>
                <w:lang w:val="en-CA" w:eastAsia="en-CA"/>
              </w:rPr>
              <w:t>ami a normák adta kereteken belül az érintettek számára megfelelő.</w:t>
            </w:r>
          </w:p>
        </w:tc>
      </w:tr>
    </w:tbl>
    <w:p w:rsidR="003D2CA0" w:rsidRPr="00604621" w:rsidRDefault="003D2CA0" w:rsidP="003D2CA0">
      <w:pPr>
        <w:jc w:val="center"/>
      </w:pPr>
    </w:p>
    <w:p w:rsidR="00661DFD" w:rsidRDefault="00661DFD">
      <w:bookmarkStart w:id="2" w:name="_GoBack"/>
      <w:bookmarkEnd w:id="2"/>
    </w:p>
    <w:sectPr w:rsidR="00661DFD" w:rsidSect="00707AE9">
      <w:pgSz w:w="16838" w:h="11906" w:orient="landscape"/>
      <w:pgMar w:top="141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9AE050"/>
    <w:lvl w:ilvl="0">
      <w:numFmt w:val="decimal"/>
      <w:lvlText w:val="*"/>
      <w:lvlJc w:val="left"/>
    </w:lvl>
  </w:abstractNum>
  <w:abstractNum w:abstractNumId="1" w15:restartNumberingAfterBreak="0">
    <w:nsid w:val="0127617F"/>
    <w:multiLevelType w:val="hybridMultilevel"/>
    <w:tmpl w:val="8FF42EC0"/>
    <w:lvl w:ilvl="0" w:tplc="18D61D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4672A4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0B50"/>
    <w:multiLevelType w:val="hybridMultilevel"/>
    <w:tmpl w:val="7DBCF3E4"/>
    <w:lvl w:ilvl="0" w:tplc="049A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742"/>
    <w:multiLevelType w:val="hybridMultilevel"/>
    <w:tmpl w:val="1D0CB3F8"/>
    <w:lvl w:ilvl="0" w:tplc="EC5AF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0F2A"/>
    <w:multiLevelType w:val="hybridMultilevel"/>
    <w:tmpl w:val="87A0A4E8"/>
    <w:lvl w:ilvl="0" w:tplc="E35E2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520ADC">
      <w:start w:val="1"/>
      <w:numFmt w:val="bullet"/>
      <w:lvlText w:val=""/>
      <w:lvlJc w:val="left"/>
      <w:pPr>
        <w:tabs>
          <w:tab w:val="num" w:pos="1364"/>
        </w:tabs>
        <w:ind w:left="1421" w:hanging="341"/>
      </w:pPr>
      <w:rPr>
        <w:rFonts w:ascii="Symbol" w:hAnsi="Symbol" w:hint="default"/>
        <w:b/>
      </w:rPr>
    </w:lvl>
    <w:lvl w:ilvl="2" w:tplc="D11CBAC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87A0F"/>
    <w:multiLevelType w:val="hybridMultilevel"/>
    <w:tmpl w:val="FDFC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1934"/>
    <w:multiLevelType w:val="hybridMultilevel"/>
    <w:tmpl w:val="9FCA93C6"/>
    <w:lvl w:ilvl="0" w:tplc="B2747FA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BA2CCCE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3D2247C"/>
    <w:multiLevelType w:val="hybridMultilevel"/>
    <w:tmpl w:val="C598F55A"/>
    <w:lvl w:ilvl="0" w:tplc="BA2CC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4156C"/>
    <w:multiLevelType w:val="hybridMultilevel"/>
    <w:tmpl w:val="22768746"/>
    <w:lvl w:ilvl="0" w:tplc="18D61D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76F"/>
    <w:multiLevelType w:val="hybridMultilevel"/>
    <w:tmpl w:val="8D50C8FA"/>
    <w:lvl w:ilvl="0" w:tplc="9B9EA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D50B2"/>
    <w:multiLevelType w:val="hybridMultilevel"/>
    <w:tmpl w:val="04DEFC44"/>
    <w:lvl w:ilvl="0" w:tplc="18D61D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B1F25"/>
    <w:multiLevelType w:val="hybridMultilevel"/>
    <w:tmpl w:val="16C4A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464"/>
    <w:multiLevelType w:val="hybridMultilevel"/>
    <w:tmpl w:val="326816AC"/>
    <w:lvl w:ilvl="0" w:tplc="E78ED02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63DE"/>
    <w:multiLevelType w:val="hybridMultilevel"/>
    <w:tmpl w:val="151C492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39798D"/>
    <w:multiLevelType w:val="hybridMultilevel"/>
    <w:tmpl w:val="C5EC8BB6"/>
    <w:lvl w:ilvl="0" w:tplc="E78ED022">
      <w:start w:val="1"/>
      <w:numFmt w:val="bullet"/>
      <w:lvlText w:val=""/>
      <w:lvlJc w:val="left"/>
      <w:pPr>
        <w:tabs>
          <w:tab w:val="num" w:pos="568"/>
        </w:tabs>
        <w:ind w:left="625" w:hanging="341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E272A7"/>
    <w:multiLevelType w:val="hybridMultilevel"/>
    <w:tmpl w:val="8C6A5D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552"/>
    <w:multiLevelType w:val="hybridMultilevel"/>
    <w:tmpl w:val="FB687FCC"/>
    <w:lvl w:ilvl="0" w:tplc="E35E2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8C61C2">
      <w:start w:val="1"/>
      <w:numFmt w:val="bullet"/>
      <w:lvlText w:val=""/>
      <w:lvlJc w:val="left"/>
      <w:pPr>
        <w:tabs>
          <w:tab w:val="num" w:pos="1364"/>
        </w:tabs>
        <w:ind w:left="1421" w:hanging="341"/>
      </w:pPr>
      <w:rPr>
        <w:rFonts w:ascii="Symbol" w:hAnsi="Symbol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E3B69"/>
    <w:multiLevelType w:val="hybridMultilevel"/>
    <w:tmpl w:val="EC88D4FA"/>
    <w:lvl w:ilvl="0" w:tplc="BE08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D2C19"/>
    <w:multiLevelType w:val="hybridMultilevel"/>
    <w:tmpl w:val="F6A2263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7D03C1"/>
    <w:multiLevelType w:val="hybridMultilevel"/>
    <w:tmpl w:val="854886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20670"/>
    <w:multiLevelType w:val="hybridMultilevel"/>
    <w:tmpl w:val="3BDA7C4C"/>
    <w:lvl w:ilvl="0" w:tplc="A49EB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14E1E"/>
    <w:multiLevelType w:val="hybridMultilevel"/>
    <w:tmpl w:val="C6A67066"/>
    <w:lvl w:ilvl="0" w:tplc="9E6C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65AD"/>
    <w:multiLevelType w:val="hybridMultilevel"/>
    <w:tmpl w:val="D3C00D3A"/>
    <w:lvl w:ilvl="0" w:tplc="C05AC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F202FE"/>
    <w:multiLevelType w:val="hybridMultilevel"/>
    <w:tmpl w:val="F5428A94"/>
    <w:lvl w:ilvl="0" w:tplc="BE08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B366D"/>
    <w:multiLevelType w:val="hybridMultilevel"/>
    <w:tmpl w:val="379472E0"/>
    <w:lvl w:ilvl="0" w:tplc="7A686F82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BF613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CE3FC0"/>
    <w:multiLevelType w:val="hybridMultilevel"/>
    <w:tmpl w:val="2F4254CE"/>
    <w:lvl w:ilvl="0" w:tplc="0CFEE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B08A3"/>
    <w:multiLevelType w:val="hybridMultilevel"/>
    <w:tmpl w:val="902C5796"/>
    <w:lvl w:ilvl="0" w:tplc="A97A5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8C61C2">
      <w:start w:val="1"/>
      <w:numFmt w:val="bullet"/>
      <w:lvlText w:val=""/>
      <w:lvlJc w:val="left"/>
      <w:pPr>
        <w:tabs>
          <w:tab w:val="num" w:pos="1364"/>
        </w:tabs>
        <w:ind w:left="1421" w:hanging="341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4"/>
  </w:num>
  <w:num w:numId="5">
    <w:abstractNumId w:val="16"/>
  </w:num>
  <w:num w:numId="6">
    <w:abstractNumId w:val="27"/>
  </w:num>
  <w:num w:numId="7">
    <w:abstractNumId w:val="9"/>
  </w:num>
  <w:num w:numId="8">
    <w:abstractNumId w:val="18"/>
  </w:num>
  <w:num w:numId="9">
    <w:abstractNumId w:val="21"/>
  </w:num>
  <w:num w:numId="10">
    <w:abstractNumId w:val="24"/>
  </w:num>
  <w:num w:numId="11">
    <w:abstractNumId w:val="3"/>
  </w:num>
  <w:num w:numId="12">
    <w:abstractNumId w:val="17"/>
  </w:num>
  <w:num w:numId="13">
    <w:abstractNumId w:val="23"/>
  </w:num>
  <w:num w:numId="14">
    <w:abstractNumId w:val="11"/>
  </w:num>
  <w:num w:numId="15">
    <w:abstractNumId w:val="2"/>
  </w:num>
  <w:num w:numId="16">
    <w:abstractNumId w:val="26"/>
  </w:num>
  <w:num w:numId="17">
    <w:abstractNumId w:val="1"/>
  </w:num>
  <w:num w:numId="18">
    <w:abstractNumId w:val="8"/>
  </w:num>
  <w:num w:numId="19">
    <w:abstractNumId w:val="10"/>
  </w:num>
  <w:num w:numId="20">
    <w:abstractNumId w:val="13"/>
  </w:num>
  <w:num w:numId="21">
    <w:abstractNumId w:val="14"/>
  </w:num>
  <w:num w:numId="22">
    <w:abstractNumId w:val="19"/>
  </w:num>
  <w:num w:numId="23">
    <w:abstractNumId w:val="12"/>
  </w:num>
  <w:num w:numId="24">
    <w:abstractNumId w:val="20"/>
  </w:num>
  <w:num w:numId="25">
    <w:abstractNumId w:val="7"/>
  </w:num>
  <w:num w:numId="26">
    <w:abstractNumId w:val="2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0"/>
    <w:rsid w:val="003D2CA0"/>
    <w:rsid w:val="006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129"/>
  <w15:chartTrackingRefBased/>
  <w15:docId w15:val="{226DD8A4-6725-4889-AE30-6A8BB5C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2CA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3D2CA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2CA0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D2CA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rsid w:val="003D2CA0"/>
    <w:rPr>
      <w:color w:val="0000FF"/>
      <w:u w:val="single"/>
    </w:rPr>
  </w:style>
  <w:style w:type="character" w:styleId="Jegyzethivatkozs">
    <w:name w:val="annotation reference"/>
    <w:semiHidden/>
    <w:unhideWhenUsed/>
    <w:rsid w:val="003D2C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D2C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D2C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C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CA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3D2C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D2CA0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3D2CA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3D2C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rsid w:val="003D2CA0"/>
    <w:rPr>
      <w:sz w:val="20"/>
    </w:rPr>
  </w:style>
  <w:style w:type="paragraph" w:customStyle="1" w:styleId="Szvegtrzs21">
    <w:name w:val="Szövegtörzs 21"/>
    <w:basedOn w:val="Norml"/>
    <w:rsid w:val="003D2C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customStyle="1" w:styleId="Szvegtrzs31">
    <w:name w:val="Szövegtörzs 31"/>
    <w:basedOn w:val="Norml"/>
    <w:rsid w:val="003D2CA0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</w:rPr>
  </w:style>
  <w:style w:type="paragraph" w:styleId="Listaszerbekezds">
    <w:name w:val="List Paragraph"/>
    <w:basedOn w:val="Norml"/>
    <w:uiPriority w:val="34"/>
    <w:qFormat/>
    <w:rsid w:val="003D2CA0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Nincstrkz">
    <w:name w:val="No Spacing"/>
    <w:uiPriority w:val="1"/>
    <w:qFormat/>
    <w:rsid w:val="003D2C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2CA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3D2C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uiPriority w:val="99"/>
    <w:semiHidden/>
    <w:unhideWhenUsed/>
    <w:rsid w:val="003D2C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-dokumentum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police.hu/adatvedelmi-tajekoztatok/hu!a-rendorsegrol!adatvedelem!humanigazgatas-es-kepzes!humanigazgatas-szakterulethez-kapcsolodo-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-dokumentum1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3297</Words>
  <Characters>22752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Fürjes Béla</dc:creator>
  <cp:keywords/>
  <dc:description/>
  <cp:lastModifiedBy>Fürjes Béla</cp:lastModifiedBy>
  <cp:revision>1</cp:revision>
  <dcterms:created xsi:type="dcterms:W3CDTF">2023-10-26T06:31:00Z</dcterms:created>
  <dcterms:modified xsi:type="dcterms:W3CDTF">2023-10-26T06:32:00Z</dcterms:modified>
</cp:coreProperties>
</file>